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317" w:type="dxa"/>
        <w:tblInd w:w="-706" w:type="dxa"/>
        <w:tblBorders>
          <w:top w:val="single" w:sz="12" w:space="0" w:color="ED7D31" w:themeColor="accent2"/>
          <w:left w:val="single" w:sz="12" w:space="0" w:color="ED7D31" w:themeColor="accent2"/>
          <w:bottom w:val="single" w:sz="12" w:space="0" w:color="ED7D31" w:themeColor="accent2"/>
          <w:right w:val="single" w:sz="12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1181"/>
        <w:gridCol w:w="6243"/>
        <w:gridCol w:w="3256"/>
        <w:gridCol w:w="4637"/>
      </w:tblGrid>
      <w:tr w:rsidR="008C5CEB" w:rsidRPr="00FC4BF6" w14:paraId="573A3C5B" w14:textId="77777777" w:rsidTr="003D5908">
        <w:trPr>
          <w:trHeight w:val="499"/>
        </w:trPr>
        <w:tc>
          <w:tcPr>
            <w:tcW w:w="15317" w:type="dxa"/>
            <w:gridSpan w:val="4"/>
          </w:tcPr>
          <w:p w14:paraId="2D19F0DE" w14:textId="412ABC03" w:rsidR="008C5CEB" w:rsidRPr="00FC4BF6" w:rsidRDefault="008C5CEB" w:rsidP="00FC4BF6">
            <w:pPr>
              <w:jc w:val="center"/>
              <w:rPr>
                <w:rFonts w:ascii="Sassoon Infant Std" w:hAnsi="Sassoon Infant Std"/>
                <w:b/>
              </w:rPr>
            </w:pPr>
            <w:r>
              <w:rPr>
                <w:rFonts w:ascii="Sassoon Infant Std" w:hAnsi="Sassoon Infant Std"/>
                <w:b/>
              </w:rPr>
              <w:t xml:space="preserve">Week beginning </w:t>
            </w:r>
            <w:r w:rsidR="006B1B92">
              <w:rPr>
                <w:rFonts w:ascii="Sassoon Infant Std" w:hAnsi="Sassoon Infant Std"/>
                <w:b/>
              </w:rPr>
              <w:t>2</w:t>
            </w:r>
            <w:r w:rsidR="006B1B92" w:rsidRPr="006B1B92">
              <w:rPr>
                <w:rFonts w:ascii="Sassoon Infant Std" w:hAnsi="Sassoon Infant Std"/>
                <w:b/>
                <w:vertAlign w:val="superscript"/>
              </w:rPr>
              <w:t>nd</w:t>
            </w:r>
            <w:r w:rsidR="006B1B92">
              <w:rPr>
                <w:rFonts w:ascii="Sassoon Infant Std" w:hAnsi="Sassoon Infant Std"/>
                <w:b/>
              </w:rPr>
              <w:t xml:space="preserve"> November </w:t>
            </w:r>
            <w:r>
              <w:rPr>
                <w:rFonts w:ascii="Sassoon Infant Std" w:hAnsi="Sassoon Infant Std"/>
                <w:b/>
              </w:rPr>
              <w:t>2020</w:t>
            </w:r>
          </w:p>
        </w:tc>
      </w:tr>
      <w:tr w:rsidR="0005773A" w:rsidRPr="00FC4BF6" w14:paraId="038B9543" w14:textId="77777777" w:rsidTr="003D5908">
        <w:trPr>
          <w:trHeight w:val="499"/>
        </w:trPr>
        <w:tc>
          <w:tcPr>
            <w:tcW w:w="1181" w:type="dxa"/>
            <w:shd w:val="clear" w:color="auto" w:fill="FFE599" w:themeFill="accent4" w:themeFillTint="66"/>
          </w:tcPr>
          <w:p w14:paraId="702A4260" w14:textId="77777777" w:rsidR="00FC4BF6" w:rsidRPr="00FC4BF6" w:rsidRDefault="00FC4BF6">
            <w:pPr>
              <w:rPr>
                <w:rFonts w:ascii="Sassoon Infant Std" w:hAnsi="Sassoon Infant Std"/>
              </w:rPr>
            </w:pPr>
          </w:p>
        </w:tc>
        <w:tc>
          <w:tcPr>
            <w:tcW w:w="6243" w:type="dxa"/>
            <w:shd w:val="clear" w:color="auto" w:fill="FFE599" w:themeFill="accent4" w:themeFillTint="66"/>
            <w:vAlign w:val="center"/>
          </w:tcPr>
          <w:p w14:paraId="20415C7B" w14:textId="77777777" w:rsidR="00FC4BF6" w:rsidRPr="00FC4BF6" w:rsidRDefault="00FC4BF6" w:rsidP="00FC4BF6">
            <w:pPr>
              <w:jc w:val="center"/>
              <w:rPr>
                <w:rFonts w:ascii="Sassoon Infant Std" w:hAnsi="Sassoon Infant Std"/>
                <w:b/>
              </w:rPr>
            </w:pPr>
            <w:r w:rsidRPr="00FC4BF6">
              <w:rPr>
                <w:rFonts w:ascii="Sassoon Infant Std" w:hAnsi="Sassoon Infant Std"/>
                <w:b/>
              </w:rPr>
              <w:t>Morning</w:t>
            </w:r>
          </w:p>
        </w:tc>
        <w:tc>
          <w:tcPr>
            <w:tcW w:w="3256" w:type="dxa"/>
            <w:shd w:val="clear" w:color="auto" w:fill="FFE599" w:themeFill="accent4" w:themeFillTint="66"/>
            <w:vAlign w:val="center"/>
          </w:tcPr>
          <w:p w14:paraId="06859B0D" w14:textId="77777777" w:rsidR="00FC4BF6" w:rsidRPr="00FC4BF6" w:rsidRDefault="00FC4BF6" w:rsidP="00FC4BF6">
            <w:pPr>
              <w:jc w:val="center"/>
              <w:rPr>
                <w:rFonts w:ascii="Sassoon Infant Std" w:hAnsi="Sassoon Infant Std"/>
                <w:b/>
              </w:rPr>
            </w:pPr>
            <w:r w:rsidRPr="00FC4BF6">
              <w:rPr>
                <w:rFonts w:ascii="Sassoon Infant Std" w:hAnsi="Sassoon Infant Std"/>
                <w:b/>
              </w:rPr>
              <w:t>Letters and Sounds</w:t>
            </w:r>
          </w:p>
        </w:tc>
        <w:tc>
          <w:tcPr>
            <w:tcW w:w="4637" w:type="dxa"/>
            <w:shd w:val="clear" w:color="auto" w:fill="FFE599" w:themeFill="accent4" w:themeFillTint="66"/>
            <w:vAlign w:val="center"/>
          </w:tcPr>
          <w:p w14:paraId="4E99F652" w14:textId="77777777" w:rsidR="00FC4BF6" w:rsidRPr="00FC4BF6" w:rsidRDefault="00FC4BF6" w:rsidP="00FC4BF6">
            <w:pPr>
              <w:jc w:val="center"/>
              <w:rPr>
                <w:rFonts w:ascii="Sassoon Infant Std" w:hAnsi="Sassoon Infant Std"/>
                <w:b/>
              </w:rPr>
            </w:pPr>
            <w:r w:rsidRPr="00FC4BF6">
              <w:rPr>
                <w:rFonts w:ascii="Sassoon Infant Std" w:hAnsi="Sassoon Infant Std"/>
                <w:b/>
              </w:rPr>
              <w:t>Afternoon</w:t>
            </w:r>
          </w:p>
        </w:tc>
        <w:bookmarkStart w:id="0" w:name="_GoBack"/>
        <w:bookmarkEnd w:id="0"/>
      </w:tr>
      <w:tr w:rsidR="0005773A" w:rsidRPr="00FC4BF6" w14:paraId="5D3351DC" w14:textId="77777777" w:rsidTr="003D5908">
        <w:trPr>
          <w:trHeight w:val="1488"/>
        </w:trPr>
        <w:tc>
          <w:tcPr>
            <w:tcW w:w="1181" w:type="dxa"/>
            <w:shd w:val="clear" w:color="auto" w:fill="FFE599" w:themeFill="accent4" w:themeFillTint="66"/>
            <w:vAlign w:val="center"/>
          </w:tcPr>
          <w:p w14:paraId="1CE9ED47" w14:textId="77777777" w:rsidR="00F36C31" w:rsidRPr="008C5CEB" w:rsidRDefault="00F36C31" w:rsidP="00F36C31">
            <w:pPr>
              <w:jc w:val="center"/>
              <w:rPr>
                <w:rFonts w:ascii="Sassoon Infant Std" w:hAnsi="Sassoon Infant Std"/>
                <w:b/>
                <w:sz w:val="18"/>
                <w:szCs w:val="18"/>
              </w:rPr>
            </w:pPr>
            <w:r w:rsidRPr="008C5CEB">
              <w:rPr>
                <w:rFonts w:ascii="Sassoon Infant Std" w:hAnsi="Sassoon Infant Std"/>
                <w:b/>
                <w:sz w:val="18"/>
                <w:szCs w:val="18"/>
              </w:rPr>
              <w:t>Monday</w:t>
            </w:r>
          </w:p>
        </w:tc>
        <w:tc>
          <w:tcPr>
            <w:tcW w:w="6243" w:type="dxa"/>
          </w:tcPr>
          <w:p w14:paraId="570E7651" w14:textId="1355655A" w:rsidR="00F36C31" w:rsidRDefault="006B1B92" w:rsidP="00F36C31">
            <w:pPr>
              <w:rPr>
                <w:rFonts w:ascii="Sassoon Infant Std" w:hAnsi="Sassoon Infant Std" w:cs="Arial"/>
                <w:sz w:val="18"/>
                <w:szCs w:val="18"/>
              </w:rPr>
            </w:pPr>
            <w:r>
              <w:rPr>
                <w:rFonts w:ascii="Sassoon Infant Std" w:hAnsi="Sassoon Infant Std" w:cs="Arial"/>
                <w:sz w:val="18"/>
                <w:szCs w:val="18"/>
              </w:rPr>
              <w:t>Today we are reading ‘Whatever Next’ by Jill Murphy. You can find the You tube version here if you do not have a copy at home</w:t>
            </w:r>
          </w:p>
          <w:p w14:paraId="69B91926" w14:textId="77777777" w:rsidR="006B1B92" w:rsidRDefault="006B1B92" w:rsidP="00F36C31">
            <w:pPr>
              <w:rPr>
                <w:rFonts w:ascii="Sassoon Infant Std" w:hAnsi="Sassoon Infant Std"/>
                <w:b/>
                <w:i/>
                <w:sz w:val="18"/>
                <w:szCs w:val="18"/>
              </w:rPr>
            </w:pPr>
            <w:hyperlink r:id="rId10" w:history="1">
              <w:r w:rsidRPr="009770B7">
                <w:rPr>
                  <w:rStyle w:val="Hyperlink"/>
                  <w:rFonts w:ascii="Sassoon Infant Std" w:hAnsi="Sassoon Infant Std"/>
                  <w:b/>
                  <w:i/>
                  <w:sz w:val="18"/>
                  <w:szCs w:val="18"/>
                </w:rPr>
                <w:t>https://www.youtube.com/watch?v=lNOwyGl_yjM</w:t>
              </w:r>
            </w:hyperlink>
            <w:r>
              <w:rPr>
                <w:rFonts w:ascii="Sassoon Infant Std" w:hAnsi="Sassoon Infant Std"/>
                <w:b/>
                <w:i/>
                <w:sz w:val="18"/>
                <w:szCs w:val="18"/>
              </w:rPr>
              <w:t xml:space="preserve">  </w:t>
            </w:r>
          </w:p>
          <w:p w14:paraId="57D92964" w14:textId="77777777" w:rsidR="006B1B92" w:rsidRDefault="006B1B92" w:rsidP="00F36C31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Read or listen to the story and talk about what happens. </w:t>
            </w:r>
          </w:p>
          <w:p w14:paraId="0B9D54D2" w14:textId="62D1DD19" w:rsidR="006B1B92" w:rsidRPr="006B1B92" w:rsidRDefault="008278E1" w:rsidP="00F36C31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Can you draw a picture of your favourite part of the story and have a go at adding some labels (Bear, moon, picnic, apple etc)</w:t>
            </w:r>
          </w:p>
        </w:tc>
        <w:tc>
          <w:tcPr>
            <w:tcW w:w="3256" w:type="dxa"/>
          </w:tcPr>
          <w:p w14:paraId="60449E16" w14:textId="62D1FDB3" w:rsidR="00F36C31" w:rsidRDefault="00C13C67" w:rsidP="00F36C31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Today we are learning ‘</w:t>
            </w:r>
            <w:r w:rsidR="006B1B92">
              <w:rPr>
                <w:rFonts w:ascii="Sassoon Infant Std" w:hAnsi="Sassoon Infant Std"/>
                <w:sz w:val="20"/>
                <w:szCs w:val="20"/>
              </w:rPr>
              <w:t>j</w:t>
            </w:r>
            <w:r>
              <w:rPr>
                <w:rFonts w:ascii="Sassoon Infant Std" w:hAnsi="Sassoon Infant Std"/>
                <w:sz w:val="20"/>
                <w:szCs w:val="20"/>
              </w:rPr>
              <w:t>’</w:t>
            </w:r>
          </w:p>
          <w:p w14:paraId="79A7296F" w14:textId="32FA13F2" w:rsidR="00C13C67" w:rsidRPr="00C13C67" w:rsidRDefault="00C13C67" w:rsidP="00F36C31">
            <w:pPr>
              <w:rPr>
                <w:rFonts w:ascii="Sassoon Infant Std" w:hAnsi="Sassoon Infant Std"/>
                <w:b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Use</w:t>
            </w:r>
            <w:r w:rsidR="006B1B92">
              <w:rPr>
                <w:rFonts w:ascii="Sassoon Infant Std" w:hAnsi="Sassoon Infant Std"/>
                <w:sz w:val="20"/>
                <w:szCs w:val="20"/>
              </w:rPr>
              <w:t xml:space="preserve"> </w:t>
            </w:r>
            <w:r>
              <w:rPr>
                <w:rFonts w:ascii="Sassoon Infant Std" w:hAnsi="Sassoon Infant Std"/>
                <w:sz w:val="20"/>
                <w:szCs w:val="20"/>
              </w:rPr>
              <w:t>the resources we have sent you via Active Learn Bug Club</w:t>
            </w:r>
            <w:r>
              <w:rPr>
                <w:rFonts w:ascii="Sassoon Infant Std" w:hAnsi="Sassoon Infant Std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637" w:type="dxa"/>
          </w:tcPr>
          <w:p w14:paraId="1CED7878" w14:textId="769CC64F" w:rsidR="00F36C31" w:rsidRPr="007C35DD" w:rsidRDefault="00F36C31" w:rsidP="00F36C31">
            <w:pPr>
              <w:rPr>
                <w:rFonts w:ascii="Sassoon Infant Std" w:hAnsi="Sassoon Infant Std"/>
                <w:sz w:val="18"/>
                <w:szCs w:val="18"/>
              </w:rPr>
            </w:pPr>
            <w:r w:rsidRPr="00C33587">
              <w:rPr>
                <w:rFonts w:ascii="Sassoon Infant Std" w:hAnsi="Sassoon Infant Std" w:cs="Arial"/>
                <w:sz w:val="20"/>
                <w:szCs w:val="20"/>
              </w:rPr>
              <w:t>T</w:t>
            </w:r>
            <w:r>
              <w:rPr>
                <w:rFonts w:ascii="Sassoon Infant Std" w:hAnsi="Sassoon Infant Std" w:cs="Arial"/>
                <w:sz w:val="20"/>
                <w:szCs w:val="20"/>
              </w:rPr>
              <w:t xml:space="preserve">oday we are exploring </w:t>
            </w:r>
            <w:r w:rsidR="008278E1">
              <w:rPr>
                <w:rFonts w:ascii="Sassoon Infant Std" w:hAnsi="Sassoon Infant Std" w:cs="Arial"/>
                <w:sz w:val="20"/>
                <w:szCs w:val="20"/>
              </w:rPr>
              <w:t>rockets! We will be having a go at making some out of junk materials, can you have a go at home. If you do not have boxes and tubes, you could draw or paint a rocket picture!</w:t>
            </w:r>
          </w:p>
        </w:tc>
      </w:tr>
      <w:tr w:rsidR="0005773A" w:rsidRPr="00FC4BF6" w14:paraId="176044E7" w14:textId="77777777" w:rsidTr="003D5908">
        <w:trPr>
          <w:trHeight w:val="1427"/>
        </w:trPr>
        <w:tc>
          <w:tcPr>
            <w:tcW w:w="1181" w:type="dxa"/>
            <w:shd w:val="clear" w:color="auto" w:fill="FFE599" w:themeFill="accent4" w:themeFillTint="66"/>
            <w:vAlign w:val="center"/>
          </w:tcPr>
          <w:p w14:paraId="14D83C97" w14:textId="77777777" w:rsidR="00F36C31" w:rsidRPr="008C5CEB" w:rsidRDefault="00F36C31" w:rsidP="00F36C31">
            <w:pPr>
              <w:jc w:val="center"/>
              <w:rPr>
                <w:rFonts w:ascii="Sassoon Infant Std" w:hAnsi="Sassoon Infant Std"/>
                <w:b/>
                <w:sz w:val="18"/>
                <w:szCs w:val="18"/>
              </w:rPr>
            </w:pPr>
            <w:r w:rsidRPr="008C5CEB">
              <w:rPr>
                <w:rFonts w:ascii="Sassoon Infant Std" w:hAnsi="Sassoon Infant Std"/>
                <w:b/>
                <w:sz w:val="18"/>
                <w:szCs w:val="18"/>
              </w:rPr>
              <w:t>Tuesday</w:t>
            </w:r>
          </w:p>
        </w:tc>
        <w:tc>
          <w:tcPr>
            <w:tcW w:w="6243" w:type="dxa"/>
          </w:tcPr>
          <w:p w14:paraId="6E0851DB" w14:textId="77777777" w:rsidR="008278E1" w:rsidRDefault="008278E1" w:rsidP="00F36C31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Today we will be working on numbers 1,2 and 3. You can watch the number blocks episodes about these numbers on you tube. </w:t>
            </w:r>
          </w:p>
          <w:p w14:paraId="78B0372F" w14:textId="5D9FF946" w:rsidR="008278E1" w:rsidRDefault="008278E1" w:rsidP="00F36C31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b/>
                <w:i/>
                <w:sz w:val="18"/>
                <w:szCs w:val="18"/>
              </w:rPr>
              <w:t>Can you find different representation</w:t>
            </w:r>
            <w:r w:rsidR="006A1E27">
              <w:rPr>
                <w:rFonts w:ascii="Sassoon Infant Std" w:hAnsi="Sassoon Infant Std"/>
                <w:b/>
                <w:i/>
                <w:sz w:val="18"/>
                <w:szCs w:val="18"/>
              </w:rPr>
              <w:t xml:space="preserve">s </w:t>
            </w:r>
            <w:r>
              <w:rPr>
                <w:rFonts w:ascii="Sassoon Infant Std" w:hAnsi="Sassoon Infant Std"/>
                <w:b/>
                <w:i/>
                <w:sz w:val="18"/>
                <w:szCs w:val="18"/>
              </w:rPr>
              <w:t xml:space="preserve">of these numbers around the house? </w:t>
            </w:r>
          </w:p>
          <w:p w14:paraId="5693766B" w14:textId="6762AA0B" w:rsidR="008278E1" w:rsidRPr="008278E1" w:rsidRDefault="008278E1" w:rsidP="00F36C31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You could do this by gathering</w:t>
            </w:r>
            <w:r w:rsidR="006A1E27">
              <w:rPr>
                <w:rFonts w:ascii="Sassoon Infant Std" w:hAnsi="Sassoon Infant Std"/>
                <w:sz w:val="18"/>
                <w:szCs w:val="18"/>
              </w:rPr>
              <w:t xml:space="preserve"> various items and sorting them into piles (1 spoon, 1 cup, 1 toy / 2 socks, 2 shoes etc). You could also look for numbers in the environment, on cooker timers, clocks, the tv etc. </w:t>
            </w:r>
          </w:p>
          <w:p w14:paraId="67C79B45" w14:textId="6C544A38" w:rsidR="00F36C31" w:rsidRPr="00B66C14" w:rsidRDefault="00F36C31" w:rsidP="00F36C31">
            <w:pPr>
              <w:rPr>
                <w:rFonts w:ascii="Sassoon Infant Std" w:hAnsi="Sassoon Infant Std" w:cs="Arial"/>
                <w:sz w:val="18"/>
                <w:szCs w:val="18"/>
              </w:rPr>
            </w:pPr>
            <w:r w:rsidRPr="00B66C14">
              <w:rPr>
                <w:rFonts w:ascii="Sassoon Infant Std" w:hAnsi="Sassoon Infant Std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256" w:type="dxa"/>
          </w:tcPr>
          <w:p w14:paraId="75ADA635" w14:textId="432BF93E" w:rsidR="00C13C67" w:rsidRDefault="00C13C67" w:rsidP="00C13C67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Today we are learning ‘</w:t>
            </w:r>
            <w:r w:rsidR="006B1B92">
              <w:rPr>
                <w:rFonts w:ascii="Sassoon Infant Std" w:hAnsi="Sassoon Infant Std"/>
                <w:sz w:val="20"/>
                <w:szCs w:val="20"/>
              </w:rPr>
              <w:t>v</w:t>
            </w:r>
            <w:r>
              <w:rPr>
                <w:rFonts w:ascii="Sassoon Infant Std" w:hAnsi="Sassoon Infant Std"/>
                <w:sz w:val="20"/>
                <w:szCs w:val="20"/>
              </w:rPr>
              <w:t>’</w:t>
            </w:r>
          </w:p>
          <w:p w14:paraId="6A1139E8" w14:textId="3EDC0008" w:rsidR="00F36C31" w:rsidRPr="00EE3436" w:rsidRDefault="00C13C67" w:rsidP="00C13C67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Use the resources we have sent you via Active Learn Bug Club</w:t>
            </w:r>
          </w:p>
        </w:tc>
        <w:tc>
          <w:tcPr>
            <w:tcW w:w="4637" w:type="dxa"/>
          </w:tcPr>
          <w:p w14:paraId="3CAB5124" w14:textId="77777777" w:rsidR="00F36C31" w:rsidRDefault="00E83CE2" w:rsidP="00BA6B9E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Later in the week it will be Bonfire Night! Can you draw or paint a firework picture? </w:t>
            </w:r>
          </w:p>
          <w:p w14:paraId="31E7742A" w14:textId="419C023E" w:rsidR="00E83CE2" w:rsidRPr="007C35DD" w:rsidRDefault="0005773A" w:rsidP="00BA6B9E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87EB4FD" wp14:editId="4852EDA8">
                  <wp:simplePos x="0" y="0"/>
                  <wp:positionH relativeFrom="column">
                    <wp:posOffset>1727200</wp:posOffset>
                  </wp:positionH>
                  <wp:positionV relativeFrom="paragraph">
                    <wp:posOffset>67945</wp:posOffset>
                  </wp:positionV>
                  <wp:extent cx="1011555" cy="674370"/>
                  <wp:effectExtent l="0" t="0" r="0" b="0"/>
                  <wp:wrapTight wrapText="bothSides">
                    <wp:wrapPolygon edited="0">
                      <wp:start x="0" y="0"/>
                      <wp:lineTo x="0" y="20746"/>
                      <wp:lineTo x="21153" y="20746"/>
                      <wp:lineTo x="21153" y="0"/>
                      <wp:lineTo x="0" y="0"/>
                    </wp:wrapPolygon>
                  </wp:wrapTight>
                  <wp:docPr id="3" name="Picture 3" descr="Bonfire Night and Fireworks Crafts | Bolitho Nursery School, Penzance  Corn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onfire Night and Fireworks Crafts | Bolitho Nursery School, Penzance  Corn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555" cy="67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83CE2">
              <w:rPr>
                <w:rFonts w:ascii="Sassoon Infant Std" w:hAnsi="Sassoon Infant Std"/>
                <w:sz w:val="18"/>
                <w:szCs w:val="18"/>
              </w:rPr>
              <w:t xml:space="preserve">We will be making some by dribbling and dripping glue onto black paper, then sprinkling on some coloured glitter! </w:t>
            </w:r>
          </w:p>
        </w:tc>
      </w:tr>
      <w:tr w:rsidR="0005773A" w:rsidRPr="00FC4BF6" w14:paraId="1D770FC4" w14:textId="77777777" w:rsidTr="003D5908">
        <w:trPr>
          <w:trHeight w:val="1488"/>
        </w:trPr>
        <w:tc>
          <w:tcPr>
            <w:tcW w:w="1181" w:type="dxa"/>
            <w:shd w:val="clear" w:color="auto" w:fill="FFE599" w:themeFill="accent4" w:themeFillTint="66"/>
            <w:vAlign w:val="center"/>
          </w:tcPr>
          <w:p w14:paraId="63401CFF" w14:textId="77777777" w:rsidR="00F36C31" w:rsidRPr="008C5CEB" w:rsidRDefault="00F36C31" w:rsidP="00F36C31">
            <w:pPr>
              <w:jc w:val="center"/>
              <w:rPr>
                <w:rFonts w:ascii="Sassoon Infant Std" w:hAnsi="Sassoon Infant Std"/>
                <w:b/>
                <w:sz w:val="18"/>
                <w:szCs w:val="18"/>
              </w:rPr>
            </w:pPr>
            <w:r w:rsidRPr="008C5CEB">
              <w:rPr>
                <w:rFonts w:ascii="Sassoon Infant Std" w:hAnsi="Sassoon Infant Std"/>
                <w:b/>
                <w:sz w:val="18"/>
                <w:szCs w:val="18"/>
              </w:rPr>
              <w:t>Wednesday</w:t>
            </w:r>
          </w:p>
        </w:tc>
        <w:tc>
          <w:tcPr>
            <w:tcW w:w="6243" w:type="dxa"/>
          </w:tcPr>
          <w:p w14:paraId="02FFD250" w14:textId="77777777" w:rsidR="00F36C31" w:rsidRDefault="00BA6B9E" w:rsidP="00F36C31">
            <w:pPr>
              <w:rPr>
                <w:rFonts w:ascii="Sassoon Infant Std" w:hAnsi="Sassoon Infant Std" w:cs="Arial"/>
                <w:sz w:val="18"/>
                <w:szCs w:val="18"/>
              </w:rPr>
            </w:pPr>
            <w:r>
              <w:rPr>
                <w:rFonts w:ascii="Sassoon Infant Std" w:hAnsi="Sassoon Infant Std" w:cs="Arial"/>
                <w:sz w:val="18"/>
                <w:szCs w:val="18"/>
              </w:rPr>
              <w:t xml:space="preserve">Today we are acting out parts of the ‘Whatever Next’ story. Can you have a go at home – pretend to get in your rocket and fly through the sky! Then maybe act out having a picnic on the moon! </w:t>
            </w:r>
          </w:p>
          <w:p w14:paraId="02F73F22" w14:textId="77777777" w:rsidR="00BA6B9E" w:rsidRDefault="00BA6B9E" w:rsidP="00F36C31">
            <w:pPr>
              <w:rPr>
                <w:rFonts w:ascii="Sassoon Infant Std" w:hAnsi="Sassoon Infant Std"/>
                <w:b/>
                <w:sz w:val="18"/>
                <w:szCs w:val="18"/>
              </w:rPr>
            </w:pPr>
          </w:p>
          <w:p w14:paraId="3713A5BC" w14:textId="0DE1CDF7" w:rsidR="00BA6B9E" w:rsidRPr="00B66C14" w:rsidRDefault="00BA6B9E" w:rsidP="00F36C31">
            <w:pPr>
              <w:rPr>
                <w:rFonts w:ascii="Sassoon Infant Std" w:hAnsi="Sassoon Infant Std"/>
                <w:b/>
                <w:sz w:val="18"/>
                <w:szCs w:val="18"/>
              </w:rPr>
            </w:pPr>
            <w:r>
              <w:rPr>
                <w:rFonts w:ascii="Sassoon Infant Std" w:hAnsi="Sassoon Infant Std"/>
                <w:b/>
                <w:sz w:val="18"/>
                <w:szCs w:val="18"/>
              </w:rPr>
              <w:t>We have attached an outline of a pair of wellies – just like the ones Baby Bear wears in the story. Can you decorate them and cut them out?</w:t>
            </w:r>
          </w:p>
        </w:tc>
        <w:tc>
          <w:tcPr>
            <w:tcW w:w="3256" w:type="dxa"/>
          </w:tcPr>
          <w:p w14:paraId="755C414F" w14:textId="394BFA44" w:rsidR="00C13C67" w:rsidRDefault="00C13C67" w:rsidP="00C13C67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Today we are learning ‘</w:t>
            </w:r>
            <w:r w:rsidR="006B1B92">
              <w:rPr>
                <w:rFonts w:ascii="Sassoon Infant Std" w:hAnsi="Sassoon Infant Std"/>
                <w:sz w:val="20"/>
                <w:szCs w:val="20"/>
              </w:rPr>
              <w:t>w</w:t>
            </w:r>
            <w:r>
              <w:rPr>
                <w:rFonts w:ascii="Sassoon Infant Std" w:hAnsi="Sassoon Infant Std"/>
                <w:sz w:val="20"/>
                <w:szCs w:val="20"/>
              </w:rPr>
              <w:t>’</w:t>
            </w:r>
          </w:p>
          <w:p w14:paraId="68CD5A63" w14:textId="18FA19EF" w:rsidR="00F36C31" w:rsidRPr="00EE3436" w:rsidRDefault="00C13C67" w:rsidP="00C13C67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Use the resources we have sent you via Active Learn Bug Club</w:t>
            </w:r>
          </w:p>
        </w:tc>
        <w:tc>
          <w:tcPr>
            <w:tcW w:w="4637" w:type="dxa"/>
          </w:tcPr>
          <w:p w14:paraId="2911730A" w14:textId="51CEC7C3" w:rsidR="00F36C31" w:rsidRPr="007C35DD" w:rsidRDefault="0005773A" w:rsidP="00F36C31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 wp14:anchorId="2864AAD3" wp14:editId="1A7BC6FB">
                  <wp:simplePos x="0" y="0"/>
                  <wp:positionH relativeFrom="column">
                    <wp:posOffset>1754505</wp:posOffset>
                  </wp:positionH>
                  <wp:positionV relativeFrom="paragraph">
                    <wp:posOffset>179070</wp:posOffset>
                  </wp:positionV>
                  <wp:extent cx="982226" cy="647700"/>
                  <wp:effectExtent l="0" t="0" r="8890" b="0"/>
                  <wp:wrapTight wrapText="bothSides">
                    <wp:wrapPolygon edited="0">
                      <wp:start x="0" y="0"/>
                      <wp:lineTo x="0" y="20965"/>
                      <wp:lineTo x="21376" y="20965"/>
                      <wp:lineTo x="21376" y="0"/>
                      <wp:lineTo x="0" y="0"/>
                    </wp:wrapPolygon>
                  </wp:wrapTight>
                  <wp:docPr id="1" name="Picture 1" descr="C:\Users\kelly.cruise\AppData\Local\Microsoft\Windows\INetCache\Content.MSO\1721216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elly.cruise\AppData\Local\Microsoft\Windows\INetCache\Content.MSO\1721216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226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assoon Infant Std" w:hAnsi="Sassoon Infant Std"/>
                <w:sz w:val="18"/>
                <w:szCs w:val="18"/>
              </w:rPr>
              <w:t xml:space="preserve">Can you make your own Bonfire? You could use cardboard tubes as the base and autumn leaves as the flames! Or you might prefer to make a picture like this one. You could even use an </w:t>
            </w:r>
            <w:proofErr w:type="spellStart"/>
            <w:r>
              <w:rPr>
                <w:rFonts w:ascii="Sassoon Infant Std" w:hAnsi="Sassoon Infant Std"/>
                <w:sz w:val="18"/>
                <w:szCs w:val="18"/>
              </w:rPr>
              <w:t>ipad</w:t>
            </w:r>
            <w:proofErr w:type="spellEnd"/>
            <w:r>
              <w:rPr>
                <w:rFonts w:ascii="Sassoon Infant Std" w:hAnsi="Sassoon Infant Std"/>
                <w:sz w:val="18"/>
                <w:szCs w:val="18"/>
              </w:rPr>
              <w:t xml:space="preserve"> if you a drawing app! Have fun!</w:t>
            </w:r>
          </w:p>
        </w:tc>
      </w:tr>
      <w:tr w:rsidR="0005773A" w:rsidRPr="00FC4BF6" w14:paraId="5F802C10" w14:textId="77777777" w:rsidTr="003D5908">
        <w:trPr>
          <w:trHeight w:val="1488"/>
        </w:trPr>
        <w:tc>
          <w:tcPr>
            <w:tcW w:w="1181" w:type="dxa"/>
            <w:shd w:val="clear" w:color="auto" w:fill="FFE599" w:themeFill="accent4" w:themeFillTint="66"/>
            <w:vAlign w:val="center"/>
          </w:tcPr>
          <w:p w14:paraId="7BA49077" w14:textId="77777777" w:rsidR="00F36C31" w:rsidRPr="008C5CEB" w:rsidRDefault="00F36C31" w:rsidP="00F36C31">
            <w:pPr>
              <w:jc w:val="center"/>
              <w:rPr>
                <w:rFonts w:ascii="Sassoon Infant Std" w:hAnsi="Sassoon Infant Std"/>
                <w:b/>
                <w:sz w:val="18"/>
                <w:szCs w:val="18"/>
              </w:rPr>
            </w:pPr>
            <w:r w:rsidRPr="008C5CEB">
              <w:rPr>
                <w:rFonts w:ascii="Sassoon Infant Std" w:hAnsi="Sassoon Infant Std"/>
                <w:b/>
                <w:sz w:val="18"/>
                <w:szCs w:val="18"/>
              </w:rPr>
              <w:t>Thursday</w:t>
            </w:r>
          </w:p>
        </w:tc>
        <w:tc>
          <w:tcPr>
            <w:tcW w:w="6243" w:type="dxa"/>
          </w:tcPr>
          <w:p w14:paraId="60C92820" w14:textId="77777777" w:rsidR="00BA6B9E" w:rsidRPr="00BA6B9E" w:rsidRDefault="00BA6B9E" w:rsidP="00F36C31">
            <w:pPr>
              <w:rPr>
                <w:rFonts w:ascii="Sassoon Infant Std" w:hAnsi="Sassoon Infant Std"/>
                <w:sz w:val="18"/>
                <w:szCs w:val="18"/>
              </w:rPr>
            </w:pPr>
            <w:r w:rsidRPr="00BA6B9E">
              <w:rPr>
                <w:rFonts w:ascii="Sassoon Infant Std" w:hAnsi="Sassoon Infant Std"/>
                <w:sz w:val="18"/>
                <w:szCs w:val="18"/>
              </w:rPr>
              <w:t>To further develop our understanding of 1,2 and 3 we are completing an activity that needs us to count out these amounts. You can have a go at home too:</w:t>
            </w:r>
          </w:p>
          <w:p w14:paraId="236F8A0C" w14:textId="77777777" w:rsidR="00BA6B9E" w:rsidRPr="00BA6B9E" w:rsidRDefault="00BA6B9E" w:rsidP="00F36C31">
            <w:pPr>
              <w:rPr>
                <w:rFonts w:ascii="Sassoon Infant Std" w:hAnsi="Sassoon Infant Std"/>
                <w:sz w:val="18"/>
                <w:szCs w:val="18"/>
              </w:rPr>
            </w:pPr>
            <w:r w:rsidRPr="00BA6B9E">
              <w:rPr>
                <w:rFonts w:ascii="Sassoon Infant Std" w:hAnsi="Sassoon Infant Std"/>
                <w:sz w:val="18"/>
                <w:szCs w:val="18"/>
              </w:rPr>
              <w:t xml:space="preserve">Draw a picture of Baby Bear first </w:t>
            </w:r>
          </w:p>
          <w:p w14:paraId="7E38E41E" w14:textId="2B956FEA" w:rsidR="00BA6B9E" w:rsidRPr="00BA6B9E" w:rsidRDefault="00BA6B9E" w:rsidP="00F36C31">
            <w:pPr>
              <w:rPr>
                <w:rFonts w:ascii="Sassoon Infant Std" w:hAnsi="Sassoon Infant Std"/>
                <w:sz w:val="18"/>
                <w:szCs w:val="18"/>
              </w:rPr>
            </w:pPr>
            <w:r w:rsidRPr="00BA6B9E">
              <w:rPr>
                <w:rFonts w:ascii="Sassoon Infant Std" w:hAnsi="Sassoon Infant Std"/>
                <w:sz w:val="18"/>
                <w:szCs w:val="18"/>
              </w:rPr>
              <w:t>Next, can you draw</w:t>
            </w:r>
            <w:r w:rsidRPr="00BA6B9E">
              <w:rPr>
                <w:rFonts w:ascii="Sassoon Infant Std" w:hAnsi="Sassoon Infant Std"/>
                <w:b/>
                <w:sz w:val="18"/>
                <w:szCs w:val="18"/>
              </w:rPr>
              <w:t xml:space="preserve"> 1</w:t>
            </w:r>
            <w:r w:rsidRPr="00BA6B9E">
              <w:rPr>
                <w:rFonts w:ascii="Sassoon Infant Std" w:hAnsi="Sassoon Infant Std"/>
                <w:sz w:val="18"/>
                <w:szCs w:val="18"/>
              </w:rPr>
              <w:t xml:space="preserve"> helmet near his head?</w:t>
            </w:r>
          </w:p>
          <w:p w14:paraId="706E0F7B" w14:textId="77777777" w:rsidR="00BA6B9E" w:rsidRDefault="00BA6B9E" w:rsidP="00F36C31">
            <w:pPr>
              <w:rPr>
                <w:rFonts w:ascii="Sassoon Infant Std" w:hAnsi="Sassoon Infant Std"/>
                <w:sz w:val="18"/>
                <w:szCs w:val="18"/>
              </w:rPr>
            </w:pPr>
            <w:r w:rsidRPr="00BA6B9E">
              <w:rPr>
                <w:rFonts w:ascii="Sassoon Infant Std" w:hAnsi="Sassoon Infant Std"/>
                <w:sz w:val="18"/>
                <w:szCs w:val="18"/>
              </w:rPr>
              <w:t xml:space="preserve">Can you draw </w:t>
            </w:r>
            <w:r w:rsidRPr="00BA6B9E">
              <w:rPr>
                <w:rFonts w:ascii="Sassoon Infant Std" w:hAnsi="Sassoon Infant Std"/>
                <w:b/>
                <w:sz w:val="18"/>
                <w:szCs w:val="18"/>
              </w:rPr>
              <w:t>2</w:t>
            </w:r>
            <w:r w:rsidRPr="00BA6B9E">
              <w:rPr>
                <w:rFonts w:ascii="Sassoon Infant Std" w:hAnsi="Sassoon Infant Std"/>
                <w:sz w:val="18"/>
                <w:szCs w:val="18"/>
              </w:rPr>
              <w:t xml:space="preserve"> wellies near his feet?</w:t>
            </w:r>
          </w:p>
          <w:p w14:paraId="0B2088E6" w14:textId="148C6C81" w:rsidR="00BA6B9E" w:rsidRPr="00BA6B9E" w:rsidRDefault="00BA6B9E" w:rsidP="00F36C31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Can you draw</w:t>
            </w:r>
            <w:r w:rsidRPr="00BA6B9E">
              <w:rPr>
                <w:rFonts w:ascii="Sassoon Infant Std" w:hAnsi="Sassoon Infant Std"/>
                <w:b/>
                <w:sz w:val="18"/>
                <w:szCs w:val="18"/>
              </w:rPr>
              <w:t xml:space="preserve"> 3</w:t>
            </w:r>
            <w:r>
              <w:rPr>
                <w:rFonts w:ascii="Sassoon Infant Std" w:hAnsi="Sassoon Infant Std"/>
                <w:sz w:val="18"/>
                <w:szCs w:val="18"/>
              </w:rPr>
              <w:t xml:space="preserve"> stars in the sky above his head?</w:t>
            </w:r>
          </w:p>
        </w:tc>
        <w:tc>
          <w:tcPr>
            <w:tcW w:w="3256" w:type="dxa"/>
          </w:tcPr>
          <w:p w14:paraId="6E4E5FB7" w14:textId="75BD2E9E" w:rsidR="00C13C67" w:rsidRDefault="00C13C67" w:rsidP="00C13C67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Today we are learning ‘</w:t>
            </w:r>
            <w:r w:rsidR="006B1B92">
              <w:rPr>
                <w:rFonts w:ascii="Sassoon Infant Std" w:hAnsi="Sassoon Infant Std"/>
                <w:sz w:val="20"/>
                <w:szCs w:val="20"/>
              </w:rPr>
              <w:t>x</w:t>
            </w:r>
            <w:r>
              <w:rPr>
                <w:rFonts w:ascii="Sassoon Infant Std" w:hAnsi="Sassoon Infant Std"/>
                <w:sz w:val="20"/>
                <w:szCs w:val="20"/>
              </w:rPr>
              <w:t>’</w:t>
            </w:r>
          </w:p>
          <w:p w14:paraId="7A30A503" w14:textId="66E8D704" w:rsidR="00F36C31" w:rsidRPr="00EE3436" w:rsidRDefault="00C13C67" w:rsidP="00C13C67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Us</w:t>
            </w:r>
            <w:r w:rsidR="006B1B92">
              <w:rPr>
                <w:rFonts w:ascii="Sassoon Infant Std" w:hAnsi="Sassoon Infant Std"/>
                <w:sz w:val="20"/>
                <w:szCs w:val="20"/>
              </w:rPr>
              <w:t>e</w:t>
            </w:r>
            <w:r>
              <w:rPr>
                <w:rFonts w:ascii="Sassoon Infant Std" w:hAnsi="Sassoon Infant Std"/>
                <w:sz w:val="20"/>
                <w:szCs w:val="20"/>
              </w:rPr>
              <w:t xml:space="preserve"> the resources we have sent you via Active Learn Bug Club</w:t>
            </w:r>
          </w:p>
        </w:tc>
        <w:tc>
          <w:tcPr>
            <w:tcW w:w="4637" w:type="dxa"/>
          </w:tcPr>
          <w:p w14:paraId="2C6EF21B" w14:textId="77777777" w:rsidR="00F36C31" w:rsidRDefault="00E83CE2" w:rsidP="00F36C31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 xml:space="preserve">Today in school we will be talking about how we stay safe on Bonfire Night. You could </w:t>
            </w:r>
            <w:r w:rsidR="0005773A">
              <w:rPr>
                <w:rFonts w:ascii="Sassoon Infant Std" w:hAnsi="Sassoon Infant Std"/>
                <w:sz w:val="20"/>
                <w:szCs w:val="20"/>
              </w:rPr>
              <w:t>watch the Ace Early Years safety video here:</w:t>
            </w:r>
          </w:p>
          <w:p w14:paraId="37374C8A" w14:textId="21C9B83F" w:rsidR="0005773A" w:rsidRPr="00907D41" w:rsidRDefault="0005773A" w:rsidP="00F36C31">
            <w:pPr>
              <w:rPr>
                <w:rFonts w:ascii="Sassoon Infant Std" w:hAnsi="Sassoon Infant Std"/>
                <w:sz w:val="20"/>
                <w:szCs w:val="20"/>
              </w:rPr>
            </w:pPr>
            <w:hyperlink r:id="rId13" w:history="1">
              <w:r w:rsidRPr="009770B7">
                <w:rPr>
                  <w:rStyle w:val="Hyperlink"/>
                  <w:rFonts w:ascii="Sassoon Infant Std" w:hAnsi="Sassoon Infant Std"/>
                  <w:sz w:val="20"/>
                  <w:szCs w:val="20"/>
                </w:rPr>
                <w:t>https://www.youtube.com/watch?v=U8PmZ3w_fwc</w:t>
              </w:r>
            </w:hyperlink>
            <w:r>
              <w:rPr>
                <w:rFonts w:ascii="Sassoon Infant Std" w:hAnsi="Sassoon Infant Std"/>
                <w:sz w:val="20"/>
                <w:szCs w:val="20"/>
              </w:rPr>
              <w:t xml:space="preserve"> </w:t>
            </w:r>
          </w:p>
        </w:tc>
      </w:tr>
      <w:tr w:rsidR="0005773A" w:rsidRPr="00FC4BF6" w14:paraId="25AEEC3F" w14:textId="77777777" w:rsidTr="00C13C67">
        <w:trPr>
          <w:trHeight w:val="1173"/>
        </w:trPr>
        <w:tc>
          <w:tcPr>
            <w:tcW w:w="1181" w:type="dxa"/>
            <w:shd w:val="clear" w:color="auto" w:fill="FFE599" w:themeFill="accent4" w:themeFillTint="66"/>
            <w:vAlign w:val="center"/>
          </w:tcPr>
          <w:p w14:paraId="53274B29" w14:textId="77777777" w:rsidR="00907D41" w:rsidRPr="008C5CEB" w:rsidRDefault="00907D41" w:rsidP="00907D41">
            <w:pPr>
              <w:jc w:val="center"/>
              <w:rPr>
                <w:rFonts w:ascii="Sassoon Infant Std" w:hAnsi="Sassoon Infant Std"/>
                <w:b/>
                <w:sz w:val="18"/>
                <w:szCs w:val="18"/>
              </w:rPr>
            </w:pPr>
            <w:r w:rsidRPr="008C5CEB">
              <w:rPr>
                <w:rFonts w:ascii="Sassoon Infant Std" w:hAnsi="Sassoon Infant Std"/>
                <w:b/>
                <w:sz w:val="18"/>
                <w:szCs w:val="18"/>
              </w:rPr>
              <w:t>Friday</w:t>
            </w:r>
          </w:p>
        </w:tc>
        <w:tc>
          <w:tcPr>
            <w:tcW w:w="6243" w:type="dxa"/>
          </w:tcPr>
          <w:p w14:paraId="31B5E057" w14:textId="50EA1AF5" w:rsidR="00BA6B9E" w:rsidRDefault="00BA6B9E" w:rsidP="00BA6B9E">
            <w:pPr>
              <w:rPr>
                <w:rFonts w:ascii="Sassoon Infant Std" w:hAnsi="Sassoon Infant Std" w:cs="Arial"/>
                <w:sz w:val="20"/>
                <w:szCs w:val="20"/>
              </w:rPr>
            </w:pPr>
            <w:r>
              <w:rPr>
                <w:rFonts w:ascii="Sassoon Infant Std" w:hAnsi="Sassoon Infant Std" w:cs="Arial"/>
                <w:sz w:val="20"/>
                <w:szCs w:val="20"/>
              </w:rPr>
              <w:t xml:space="preserve">Ask </w:t>
            </w:r>
            <w:r>
              <w:rPr>
                <w:rFonts w:ascii="Sassoon Infant Std" w:hAnsi="Sassoon Infant Std" w:cs="Arial"/>
                <w:sz w:val="20"/>
                <w:szCs w:val="20"/>
              </w:rPr>
              <w:t xml:space="preserve">your child to tell you what happened in </w:t>
            </w:r>
            <w:r>
              <w:rPr>
                <w:rFonts w:ascii="Sassoon Infant Std" w:hAnsi="Sassoon Infant Std" w:cs="Arial"/>
                <w:sz w:val="20"/>
                <w:szCs w:val="20"/>
              </w:rPr>
              <w:t xml:space="preserve">the story. </w:t>
            </w:r>
          </w:p>
          <w:p w14:paraId="296C2BB2" w14:textId="77777777" w:rsidR="00BA6B9E" w:rsidRDefault="00BA6B9E" w:rsidP="00BA6B9E">
            <w:pPr>
              <w:rPr>
                <w:rFonts w:ascii="Sassoon Infant Std" w:hAnsi="Sassoon Infant Std" w:cs="Arial"/>
                <w:sz w:val="20"/>
                <w:szCs w:val="20"/>
              </w:rPr>
            </w:pPr>
            <w:r>
              <w:rPr>
                <w:rFonts w:ascii="Sassoon Infant Std" w:hAnsi="Sassoon Infant Std" w:cs="Arial"/>
                <w:sz w:val="20"/>
                <w:szCs w:val="20"/>
              </w:rPr>
              <w:t>‘What would you use as a rocket? What would you take with you? How would you feel flying through space?’ etc</w:t>
            </w:r>
          </w:p>
          <w:p w14:paraId="06354D5E" w14:textId="0A5BC8BE" w:rsidR="00907D41" w:rsidRPr="00B66C14" w:rsidRDefault="00BA6B9E" w:rsidP="00BA6B9E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 w:cs="Arial"/>
                <w:sz w:val="20"/>
                <w:szCs w:val="20"/>
              </w:rPr>
              <w:t>Ask a child to come and be Baby Bear, explaining that they are pretending to be Baby Bear on the moon. Ask them questions and encourage them to answer</w:t>
            </w:r>
            <w:r>
              <w:rPr>
                <w:rFonts w:ascii="Sassoon Infant Std" w:hAnsi="Sassoon Infant Std" w:cs="Arial"/>
                <w:sz w:val="20"/>
                <w:szCs w:val="20"/>
              </w:rPr>
              <w:t xml:space="preserve"> as though they are Baby Bear! </w:t>
            </w:r>
          </w:p>
        </w:tc>
        <w:tc>
          <w:tcPr>
            <w:tcW w:w="3256" w:type="dxa"/>
          </w:tcPr>
          <w:p w14:paraId="45E5B7D6" w14:textId="6BA84AC9" w:rsidR="00907D41" w:rsidRPr="00EE3436" w:rsidRDefault="00C13C67" w:rsidP="00907D41">
            <w:pPr>
              <w:rPr>
                <w:rFonts w:ascii="Sassoon Infant Std" w:hAnsi="Sassoon Infant Std"/>
                <w:sz w:val="20"/>
                <w:szCs w:val="20"/>
              </w:rPr>
            </w:pPr>
            <w:r w:rsidRPr="0005773A">
              <w:rPr>
                <w:rFonts w:ascii="Sassoon Infant Std" w:hAnsi="Sassoon Infant Std"/>
                <w:sz w:val="20"/>
                <w:szCs w:val="20"/>
              </w:rPr>
              <w:t xml:space="preserve">Today recap all of the sounds you know so far including those we have learned this week.  Can you </w:t>
            </w:r>
            <w:r w:rsidR="0005773A">
              <w:rPr>
                <w:rFonts w:ascii="Sassoon Infant Std" w:hAnsi="Sassoon Infant Std"/>
                <w:sz w:val="20"/>
                <w:szCs w:val="20"/>
              </w:rPr>
              <w:t xml:space="preserve">read or </w:t>
            </w:r>
            <w:r w:rsidRPr="0005773A">
              <w:rPr>
                <w:rFonts w:ascii="Sassoon Infant Std" w:hAnsi="Sassoon Infant Std"/>
                <w:sz w:val="20"/>
                <w:szCs w:val="20"/>
              </w:rPr>
              <w:t xml:space="preserve">write some 3 letter words using the letters: </w:t>
            </w:r>
            <w:proofErr w:type="spellStart"/>
            <w:r w:rsidRPr="0005773A">
              <w:rPr>
                <w:rFonts w:ascii="Sassoon Infant Std" w:hAnsi="Sassoon Infant Std"/>
                <w:sz w:val="20"/>
                <w:szCs w:val="20"/>
              </w:rPr>
              <w:t>s</w:t>
            </w:r>
            <w:r w:rsidRPr="0005773A">
              <w:rPr>
                <w:rFonts w:ascii="Sassoon Infant Std" w:hAnsi="Sassoon Infant Std"/>
                <w:color w:val="FF0000"/>
                <w:sz w:val="20"/>
                <w:szCs w:val="20"/>
              </w:rPr>
              <w:t>atpinmdgock</w:t>
            </w:r>
            <w:proofErr w:type="spellEnd"/>
            <w:r w:rsidRPr="0005773A">
              <w:rPr>
                <w:rFonts w:ascii="Sassoon Infant Std" w:hAnsi="Sassoon Infant Std"/>
                <w:color w:val="FF0000"/>
                <w:sz w:val="20"/>
                <w:szCs w:val="20"/>
              </w:rPr>
              <w:t xml:space="preserve"> ck </w:t>
            </w:r>
            <w:proofErr w:type="spellStart"/>
            <w:r w:rsidRPr="0005773A">
              <w:rPr>
                <w:rFonts w:ascii="Sassoon Infant Std" w:hAnsi="Sassoon Infant Std"/>
                <w:color w:val="FF0000"/>
                <w:sz w:val="20"/>
                <w:szCs w:val="20"/>
              </w:rPr>
              <w:t>eurhbfl</w:t>
            </w:r>
            <w:r w:rsidR="0005773A">
              <w:rPr>
                <w:rFonts w:ascii="Sassoon Infant Std" w:hAnsi="Sassoon Infant Std"/>
                <w:color w:val="FF0000"/>
                <w:sz w:val="20"/>
                <w:szCs w:val="20"/>
              </w:rPr>
              <w:t>jvwx</w:t>
            </w:r>
            <w:proofErr w:type="spellEnd"/>
          </w:p>
        </w:tc>
        <w:tc>
          <w:tcPr>
            <w:tcW w:w="4637" w:type="dxa"/>
          </w:tcPr>
          <w:p w14:paraId="18CA586C" w14:textId="429F63B7" w:rsidR="00907D41" w:rsidRPr="00907D41" w:rsidRDefault="00E83CE2" w:rsidP="00907D41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This Sunday will be Remembrance Day. We will be talking a little bit about why people wear poppies, and completing some poppy art! Can you make a poppy picture at home? (There are lots of different ideas for poppy art online).</w:t>
            </w:r>
          </w:p>
        </w:tc>
      </w:tr>
    </w:tbl>
    <w:p w14:paraId="42A9EB87" w14:textId="77777777" w:rsidR="00FC4BF6" w:rsidRPr="00FC4BF6" w:rsidRDefault="00FC4BF6" w:rsidP="00C13C67">
      <w:pPr>
        <w:rPr>
          <w:rFonts w:ascii="Sassoon Infant Std" w:hAnsi="Sassoon Infant Std"/>
        </w:rPr>
      </w:pPr>
    </w:p>
    <w:sectPr w:rsidR="00FC4BF6" w:rsidRPr="00FC4BF6" w:rsidSect="00FC4BF6">
      <w:headerReference w:type="defaul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3F935" w14:textId="77777777" w:rsidR="00B26DAB" w:rsidRDefault="00B26DAB" w:rsidP="00FC4BF6">
      <w:pPr>
        <w:spacing w:after="0" w:line="240" w:lineRule="auto"/>
      </w:pPr>
      <w:r>
        <w:separator/>
      </w:r>
    </w:p>
  </w:endnote>
  <w:endnote w:type="continuationSeparator" w:id="0">
    <w:p w14:paraId="6FD9E242" w14:textId="77777777" w:rsidR="00B26DAB" w:rsidRDefault="00B26DAB" w:rsidP="00FC4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5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BAB38" w14:textId="77777777" w:rsidR="00B26DAB" w:rsidRDefault="00B26DAB" w:rsidP="00FC4BF6">
      <w:pPr>
        <w:spacing w:after="0" w:line="240" w:lineRule="auto"/>
      </w:pPr>
      <w:r>
        <w:separator/>
      </w:r>
    </w:p>
  </w:footnote>
  <w:footnote w:type="continuationSeparator" w:id="0">
    <w:p w14:paraId="4C327F3D" w14:textId="77777777" w:rsidR="00B26DAB" w:rsidRDefault="00B26DAB" w:rsidP="00FC4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379E1" w14:textId="5359BF13" w:rsidR="00FC4BF6" w:rsidRPr="00FC4BF6" w:rsidRDefault="006247BD">
    <w:pPr>
      <w:pStyle w:val="Header"/>
      <w:rPr>
        <w:rFonts w:ascii="Sassoon Infant Std" w:hAnsi="Sassoon Infant Std"/>
        <w:color w:val="FF0000"/>
        <w:sz w:val="40"/>
        <w:szCs w:val="40"/>
      </w:rPr>
    </w:pPr>
    <w:r>
      <w:rPr>
        <w:rFonts w:ascii="Sassoon Infant Std" w:hAnsi="Sassoon Infant Std"/>
        <w:noProof/>
        <w:color w:val="FF0000"/>
        <w:sz w:val="40"/>
        <w:szCs w:val="40"/>
      </w:rPr>
      <w:drawing>
        <wp:anchor distT="0" distB="0" distL="114300" distR="114300" simplePos="0" relativeHeight="251658240" behindDoc="1" locked="0" layoutInCell="1" allowOverlap="1" wp14:anchorId="7E03BB76" wp14:editId="6FCF2C6E">
          <wp:simplePos x="0" y="0"/>
          <wp:positionH relativeFrom="column">
            <wp:posOffset>7543800</wp:posOffset>
          </wp:positionH>
          <wp:positionV relativeFrom="paragraph">
            <wp:posOffset>-284480</wp:posOffset>
          </wp:positionV>
          <wp:extent cx="1708150" cy="615950"/>
          <wp:effectExtent l="0" t="0" r="6350" b="0"/>
          <wp:wrapTight wrapText="bothSides">
            <wp:wrapPolygon edited="0">
              <wp:start x="0" y="0"/>
              <wp:lineTo x="0" y="20709"/>
              <wp:lineTo x="21439" y="20709"/>
              <wp:lineTo x="21439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ireworks_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8150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4BF6">
      <w:rPr>
        <w:rFonts w:ascii="Sassoon Infant Std" w:hAnsi="Sassoon Infant Std"/>
        <w:color w:val="FF0000"/>
        <w:sz w:val="40"/>
        <w:szCs w:val="40"/>
      </w:rPr>
      <w:t>Reception Learning Grid</w:t>
    </w:r>
    <w:r w:rsidR="008C5CEB" w:rsidRPr="008C5CEB">
      <w:rPr>
        <w:rFonts w:ascii="Sassoon Infant Std" w:hAnsi="Sassoon Infant Std"/>
        <w:b/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F82C5B"/>
    <w:multiLevelType w:val="hybridMultilevel"/>
    <w:tmpl w:val="CE88E3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35B39CA"/>
    <w:multiLevelType w:val="hybridMultilevel"/>
    <w:tmpl w:val="172AFF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BF6"/>
    <w:rsid w:val="0005773A"/>
    <w:rsid w:val="0022487C"/>
    <w:rsid w:val="003D5908"/>
    <w:rsid w:val="003E422E"/>
    <w:rsid w:val="00401FC2"/>
    <w:rsid w:val="005A55B2"/>
    <w:rsid w:val="006247BD"/>
    <w:rsid w:val="006A1E27"/>
    <w:rsid w:val="006B1B92"/>
    <w:rsid w:val="006B4DDC"/>
    <w:rsid w:val="006E2EF5"/>
    <w:rsid w:val="0077151B"/>
    <w:rsid w:val="007C35DD"/>
    <w:rsid w:val="007D7D3C"/>
    <w:rsid w:val="008278E1"/>
    <w:rsid w:val="00896E3B"/>
    <w:rsid w:val="008C5CEB"/>
    <w:rsid w:val="00907D41"/>
    <w:rsid w:val="0093739B"/>
    <w:rsid w:val="00AA1364"/>
    <w:rsid w:val="00B079D5"/>
    <w:rsid w:val="00B26DAB"/>
    <w:rsid w:val="00B66C14"/>
    <w:rsid w:val="00BA6B9E"/>
    <w:rsid w:val="00BC459A"/>
    <w:rsid w:val="00C0320E"/>
    <w:rsid w:val="00C13C67"/>
    <w:rsid w:val="00D24876"/>
    <w:rsid w:val="00E83CE2"/>
    <w:rsid w:val="00EE3436"/>
    <w:rsid w:val="00F00FE0"/>
    <w:rsid w:val="00F36C31"/>
    <w:rsid w:val="00FC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9630E3"/>
  <w15:chartTrackingRefBased/>
  <w15:docId w15:val="{68C39EAF-E44A-42B7-909A-A12A4DEC1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B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BF6"/>
  </w:style>
  <w:style w:type="paragraph" w:styleId="Footer">
    <w:name w:val="footer"/>
    <w:basedOn w:val="Normal"/>
    <w:link w:val="FooterChar"/>
    <w:uiPriority w:val="99"/>
    <w:unhideWhenUsed/>
    <w:rsid w:val="00FC4B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BF6"/>
  </w:style>
  <w:style w:type="table" w:styleId="TableGrid">
    <w:name w:val="Table Grid"/>
    <w:basedOn w:val="TableNormal"/>
    <w:uiPriority w:val="39"/>
    <w:rsid w:val="00FC4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4B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4BF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71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U8PmZ3w_fwc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lNOwyGl_yj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nsauga.com/more-fireworks-tonight-in-mississauga" TargetMode="External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689882402E534CADF13F92FB1906B2" ma:contentTypeVersion="10" ma:contentTypeDescription="Create a new document." ma:contentTypeScope="" ma:versionID="888f63457b271cfbd9dca57718ae3e32">
  <xsd:schema xmlns:xsd="http://www.w3.org/2001/XMLSchema" xmlns:xs="http://www.w3.org/2001/XMLSchema" xmlns:p="http://schemas.microsoft.com/office/2006/metadata/properties" xmlns:ns3="310e9039-b2ac-4b98-976c-61cc5816ba0a" targetNamespace="http://schemas.microsoft.com/office/2006/metadata/properties" ma:root="true" ma:fieldsID="b61b1f2a92b249ed92e2f88b57a47aa3" ns3:_="">
    <xsd:import namespace="310e9039-b2ac-4b98-976c-61cc5816b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e9039-b2ac-4b98-976c-61cc5816b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DD9635-8DC4-4F81-B246-CD67CD5FAA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0e9039-b2ac-4b98-976c-61cc5816b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3CA8DE-40BA-4479-A1E4-6D9AFD30C5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EF9F37-35D7-401E-A644-FA35A98086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Ramsay</dc:creator>
  <cp:keywords/>
  <dc:description/>
  <cp:lastModifiedBy>Kelly Cruise</cp:lastModifiedBy>
  <cp:revision>2</cp:revision>
  <dcterms:created xsi:type="dcterms:W3CDTF">2020-11-01T12:41:00Z</dcterms:created>
  <dcterms:modified xsi:type="dcterms:W3CDTF">2020-11-01T12:41:00Z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0x010100E2689882402E534CADF13F92FB1906B2</vt:lpwstr>
  </property>
</Properties>
</file>