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2525" w:rsidRPr="00D170CB" w:rsidRDefault="00392525" w:rsidP="00123C38"/>
    <w:p w:rsidR="00392525" w:rsidRPr="00D170CB" w:rsidRDefault="003F4760" w:rsidP="003F4760">
      <w:pPr>
        <w:jc w:val="center"/>
        <w:rPr>
          <w:sz w:val="38"/>
          <w:szCs w:val="38"/>
        </w:rPr>
      </w:pPr>
      <w:r w:rsidRPr="00D170CB">
        <w:rPr>
          <w:noProof/>
          <w:sz w:val="38"/>
          <w:szCs w:val="38"/>
        </w:rPr>
        <w:drawing>
          <wp:inline distT="0" distB="0" distL="0" distR="0">
            <wp:extent cx="3403708" cy="264831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ISA New Logo 2-7 year old - Nov 2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3230" cy="2655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2525" w:rsidRPr="00D170CB" w:rsidRDefault="00392525" w:rsidP="00123C38"/>
    <w:p w:rsidR="00392525" w:rsidRPr="00D170CB" w:rsidRDefault="00392525" w:rsidP="00123C38"/>
    <w:p w:rsidR="00392525" w:rsidRPr="00D170CB" w:rsidRDefault="00392525" w:rsidP="00123C38"/>
    <w:p w:rsidR="00392525" w:rsidRPr="00D170CB" w:rsidRDefault="00392525" w:rsidP="00123C38"/>
    <w:p w:rsidR="00392525" w:rsidRPr="00D170CB" w:rsidRDefault="00223266" w:rsidP="00123C38">
      <w:pPr>
        <w:pStyle w:val="Heading1"/>
      </w:pPr>
      <w:r w:rsidRPr="00D170CB">
        <w:t>Debt Management</w:t>
      </w:r>
      <w:r w:rsidR="004A7476" w:rsidRPr="00D170CB">
        <w:t xml:space="preserve"> </w:t>
      </w:r>
      <w:r w:rsidR="00392525" w:rsidRPr="00D170CB">
        <w:t>Policy</w:t>
      </w:r>
    </w:p>
    <w:p w:rsidR="00392525" w:rsidRPr="00D170CB" w:rsidRDefault="00392525" w:rsidP="00123C38"/>
    <w:p w:rsidR="00392525" w:rsidRPr="00D170CB" w:rsidRDefault="00392525" w:rsidP="00123C38"/>
    <w:p w:rsidR="00392525" w:rsidRPr="00D170CB" w:rsidRDefault="00392525" w:rsidP="00123C38"/>
    <w:p w:rsidR="00392525" w:rsidRPr="00D170CB" w:rsidRDefault="00392525" w:rsidP="00123C38"/>
    <w:p w:rsidR="00392525" w:rsidRPr="00D170CB" w:rsidRDefault="00392525" w:rsidP="00123C38"/>
    <w:p w:rsidR="00392525" w:rsidRPr="00D170CB" w:rsidRDefault="00392525" w:rsidP="00123C38"/>
    <w:p w:rsidR="00392525" w:rsidRPr="00D170CB" w:rsidRDefault="00392525" w:rsidP="00123C38"/>
    <w:p w:rsidR="00392525" w:rsidRPr="00D170CB" w:rsidRDefault="00392525" w:rsidP="00123C38"/>
    <w:p w:rsidR="00123C38" w:rsidRPr="00D170CB" w:rsidRDefault="00123C38" w:rsidP="003F4760">
      <w:pPr>
        <w:pStyle w:val="Subtitle"/>
        <w:spacing w:line="360" w:lineRule="auto"/>
      </w:pPr>
      <w:r w:rsidRPr="00D170CB">
        <w:t xml:space="preserve">Updated: </w:t>
      </w:r>
      <w:r w:rsidRPr="00D170CB">
        <w:tab/>
      </w:r>
      <w:r w:rsidR="00223266" w:rsidRPr="00D170CB">
        <w:t>September 2025</w:t>
      </w:r>
    </w:p>
    <w:p w:rsidR="00123C38" w:rsidRPr="00D170CB" w:rsidRDefault="00123C38" w:rsidP="003F4760">
      <w:pPr>
        <w:pStyle w:val="Subtitle"/>
        <w:spacing w:line="360" w:lineRule="auto"/>
      </w:pPr>
      <w:r w:rsidRPr="00D170CB">
        <w:t>Produced by:</w:t>
      </w:r>
      <w:r w:rsidRPr="00D170CB">
        <w:tab/>
      </w:r>
      <w:r w:rsidR="006B0C78" w:rsidRPr="00D170CB">
        <w:t>Mandy Henderson</w:t>
      </w:r>
    </w:p>
    <w:p w:rsidR="00123C38" w:rsidRPr="00D170CB" w:rsidRDefault="00123C38" w:rsidP="003F4760">
      <w:pPr>
        <w:pStyle w:val="Subtitle"/>
        <w:spacing w:line="360" w:lineRule="auto"/>
      </w:pPr>
      <w:r w:rsidRPr="00D170CB">
        <w:tab/>
      </w:r>
      <w:r w:rsidR="006B0C78" w:rsidRPr="00D170CB">
        <w:t>School Business Manager</w:t>
      </w:r>
    </w:p>
    <w:p w:rsidR="00123C38" w:rsidRPr="00D170CB" w:rsidRDefault="00123C38" w:rsidP="003F4760">
      <w:pPr>
        <w:pStyle w:val="Subtitle"/>
        <w:spacing w:line="360" w:lineRule="auto"/>
      </w:pPr>
      <w:r w:rsidRPr="00D170CB">
        <w:t xml:space="preserve">Ratified by: </w:t>
      </w:r>
      <w:r w:rsidRPr="00D170CB">
        <w:tab/>
      </w:r>
      <w:r w:rsidR="00225F48" w:rsidRPr="00D170CB">
        <w:t>Mrs C Gibson</w:t>
      </w:r>
    </w:p>
    <w:p w:rsidR="00123C38" w:rsidRPr="00D170CB" w:rsidRDefault="00123C38" w:rsidP="003F4760">
      <w:pPr>
        <w:pStyle w:val="Subtitle"/>
        <w:spacing w:line="360" w:lineRule="auto"/>
      </w:pPr>
      <w:r w:rsidRPr="00D170CB">
        <w:t>Signed:</w:t>
      </w:r>
      <w:r w:rsidRPr="00D170CB">
        <w:tab/>
      </w:r>
    </w:p>
    <w:p w:rsidR="00123C38" w:rsidRPr="00D170CB" w:rsidRDefault="00123C38" w:rsidP="00EA123A">
      <w:pPr>
        <w:pStyle w:val="Subtitle"/>
        <w:tabs>
          <w:tab w:val="left" w:pos="8069"/>
        </w:tabs>
        <w:spacing w:line="360" w:lineRule="auto"/>
      </w:pPr>
      <w:r w:rsidRPr="00D170CB">
        <w:tab/>
        <w:t>Chair of Trustees</w:t>
      </w:r>
      <w:r w:rsidR="00EA123A" w:rsidRPr="00D170CB">
        <w:tab/>
      </w:r>
    </w:p>
    <w:p w:rsidR="00123C38" w:rsidRPr="00D170CB" w:rsidRDefault="00123C38" w:rsidP="003F4760">
      <w:pPr>
        <w:pStyle w:val="Subtitle"/>
        <w:spacing w:line="360" w:lineRule="auto"/>
        <w:sectPr w:rsidR="00123C38" w:rsidRPr="00D170CB" w:rsidSect="00EA123A">
          <w:footerReference w:type="default" r:id="rId9"/>
          <w:pgSz w:w="11906" w:h="16838"/>
          <w:pgMar w:top="1440" w:right="1134" w:bottom="1440" w:left="1134" w:header="709" w:footer="172" w:gutter="0"/>
          <w:cols w:space="708"/>
          <w:docGrid w:linePitch="360"/>
        </w:sectPr>
      </w:pPr>
      <w:r w:rsidRPr="00D170CB">
        <w:t xml:space="preserve">Review Date: </w:t>
      </w:r>
      <w:r w:rsidRPr="00D170CB">
        <w:tab/>
      </w:r>
      <w:r w:rsidR="00223266" w:rsidRPr="00D170CB">
        <w:t>September 2027</w:t>
      </w:r>
    </w:p>
    <w:p w:rsidR="00690C8D" w:rsidRPr="00D170CB" w:rsidRDefault="00690C8D" w:rsidP="00690C8D">
      <w:pPr>
        <w:pStyle w:val="Heading2"/>
        <w:rPr>
          <w:rFonts w:eastAsia="Times New Roman"/>
        </w:rPr>
      </w:pPr>
      <w:r w:rsidRPr="00D170CB">
        <w:rPr>
          <w:rStyle w:val="Strong"/>
          <w:b/>
          <w:bCs w:val="0"/>
        </w:rPr>
        <w:lastRenderedPageBreak/>
        <w:t>1. Introduction</w:t>
      </w:r>
    </w:p>
    <w:p w:rsidR="00690C8D" w:rsidRPr="00D170CB" w:rsidRDefault="00690C8D" w:rsidP="00690C8D">
      <w:pPr>
        <w:pStyle w:val="NormalWeb"/>
        <w:rPr>
          <w:rFonts w:ascii="Arial" w:hAnsi="Arial" w:cs="Arial"/>
        </w:rPr>
      </w:pPr>
      <w:r w:rsidRPr="00D170CB">
        <w:rPr>
          <w:rFonts w:ascii="Arial" w:hAnsi="Arial" w:cs="Arial"/>
        </w:rPr>
        <w:t>This policy sets out the approach Ryhope Infant School Academy will take to recover debts owed by parents, carers, or other parties for services provided by the school, such as:</w:t>
      </w:r>
    </w:p>
    <w:p w:rsidR="00690C8D" w:rsidRPr="00D170CB" w:rsidRDefault="00690C8D" w:rsidP="00690C8D">
      <w:pPr>
        <w:pStyle w:val="NormalWeb"/>
        <w:numPr>
          <w:ilvl w:val="0"/>
          <w:numId w:val="22"/>
        </w:numPr>
        <w:rPr>
          <w:rFonts w:ascii="Arial" w:hAnsi="Arial" w:cs="Arial"/>
        </w:rPr>
      </w:pPr>
      <w:r w:rsidRPr="00D170CB">
        <w:rPr>
          <w:rFonts w:ascii="Arial" w:hAnsi="Arial" w:cs="Arial"/>
        </w:rPr>
        <w:t>Nursery Sessions</w:t>
      </w:r>
    </w:p>
    <w:p w:rsidR="00690C8D" w:rsidRPr="00D170CB" w:rsidRDefault="00690C8D" w:rsidP="00690C8D">
      <w:pPr>
        <w:pStyle w:val="NormalWeb"/>
        <w:numPr>
          <w:ilvl w:val="0"/>
          <w:numId w:val="22"/>
        </w:numPr>
        <w:rPr>
          <w:rFonts w:ascii="Arial" w:hAnsi="Arial" w:cs="Arial"/>
        </w:rPr>
      </w:pPr>
      <w:r w:rsidRPr="00D170CB">
        <w:rPr>
          <w:rFonts w:ascii="Arial" w:hAnsi="Arial" w:cs="Arial"/>
        </w:rPr>
        <w:t>School Meals</w:t>
      </w:r>
    </w:p>
    <w:p w:rsidR="00690C8D" w:rsidRPr="00D170CB" w:rsidRDefault="007F1CD8" w:rsidP="00690C8D">
      <w:pPr>
        <w:pStyle w:val="NormalWeb"/>
        <w:numPr>
          <w:ilvl w:val="0"/>
          <w:numId w:val="22"/>
        </w:numPr>
        <w:rPr>
          <w:rFonts w:ascii="Arial" w:hAnsi="Arial" w:cs="Arial"/>
        </w:rPr>
      </w:pPr>
      <w:r w:rsidRPr="00D170CB">
        <w:rPr>
          <w:rFonts w:ascii="Arial" w:hAnsi="Arial" w:cs="Arial"/>
        </w:rPr>
        <w:t xml:space="preserve">Rainbow Wraparound Care </w:t>
      </w:r>
    </w:p>
    <w:p w:rsidR="00690C8D" w:rsidRPr="00D170CB" w:rsidRDefault="007F1CD8" w:rsidP="00690C8D">
      <w:pPr>
        <w:pStyle w:val="NormalWeb"/>
        <w:numPr>
          <w:ilvl w:val="0"/>
          <w:numId w:val="22"/>
        </w:numPr>
        <w:rPr>
          <w:rFonts w:ascii="Arial" w:hAnsi="Arial" w:cs="Arial"/>
        </w:rPr>
      </w:pPr>
      <w:r w:rsidRPr="00D170CB">
        <w:rPr>
          <w:rFonts w:ascii="Arial" w:hAnsi="Arial" w:cs="Arial"/>
        </w:rPr>
        <w:t>After School Clubs</w:t>
      </w:r>
    </w:p>
    <w:p w:rsidR="00690C8D" w:rsidRPr="00D170CB" w:rsidRDefault="00690C8D" w:rsidP="00690C8D">
      <w:pPr>
        <w:pStyle w:val="NormalWeb"/>
        <w:numPr>
          <w:ilvl w:val="0"/>
          <w:numId w:val="22"/>
        </w:numPr>
        <w:rPr>
          <w:rFonts w:ascii="Arial" w:hAnsi="Arial" w:cs="Arial"/>
        </w:rPr>
      </w:pPr>
      <w:r w:rsidRPr="00D170CB">
        <w:rPr>
          <w:rFonts w:ascii="Arial" w:hAnsi="Arial" w:cs="Arial"/>
        </w:rPr>
        <w:t>Other chargeable services</w:t>
      </w:r>
    </w:p>
    <w:p w:rsidR="00690C8D" w:rsidRPr="00D170CB" w:rsidRDefault="00690C8D" w:rsidP="00690C8D">
      <w:pPr>
        <w:pStyle w:val="NormalWeb"/>
        <w:rPr>
          <w:rFonts w:ascii="Arial" w:hAnsi="Arial" w:cs="Arial"/>
        </w:rPr>
      </w:pPr>
      <w:r w:rsidRPr="00D170CB">
        <w:rPr>
          <w:rFonts w:ascii="Arial" w:hAnsi="Arial" w:cs="Arial"/>
        </w:rPr>
        <w:t>We are committed to ensuring that all money due to the school is collected fairly and consistently, in line with our values and financial responsibilities.</w:t>
      </w:r>
    </w:p>
    <w:p w:rsidR="00D170CB" w:rsidRDefault="00D170CB" w:rsidP="00690C8D">
      <w:pPr>
        <w:pStyle w:val="Heading2"/>
        <w:rPr>
          <w:rStyle w:val="Strong"/>
          <w:b/>
          <w:bCs w:val="0"/>
        </w:rPr>
      </w:pPr>
    </w:p>
    <w:p w:rsidR="00690C8D" w:rsidRPr="00D170CB" w:rsidRDefault="00690C8D" w:rsidP="00690C8D">
      <w:pPr>
        <w:pStyle w:val="Heading2"/>
      </w:pPr>
      <w:r w:rsidRPr="00D170CB">
        <w:rPr>
          <w:rStyle w:val="Strong"/>
          <w:b/>
          <w:bCs w:val="0"/>
        </w:rPr>
        <w:t>2. Aims of the Policy</w:t>
      </w:r>
    </w:p>
    <w:p w:rsidR="00690C8D" w:rsidRPr="00D170CB" w:rsidRDefault="00690C8D" w:rsidP="00690C8D">
      <w:pPr>
        <w:pStyle w:val="NormalWeb"/>
        <w:numPr>
          <w:ilvl w:val="0"/>
          <w:numId w:val="23"/>
        </w:numPr>
        <w:rPr>
          <w:rFonts w:ascii="Arial" w:hAnsi="Arial" w:cs="Arial"/>
        </w:rPr>
      </w:pPr>
      <w:r w:rsidRPr="00D170CB">
        <w:rPr>
          <w:rFonts w:ascii="Arial" w:hAnsi="Arial" w:cs="Arial"/>
        </w:rPr>
        <w:t>To ensure effective processes are in place for debt recovery.</w:t>
      </w:r>
    </w:p>
    <w:p w:rsidR="00690C8D" w:rsidRPr="00D170CB" w:rsidRDefault="00690C8D" w:rsidP="00690C8D">
      <w:pPr>
        <w:pStyle w:val="NormalWeb"/>
        <w:numPr>
          <w:ilvl w:val="0"/>
          <w:numId w:val="23"/>
        </w:numPr>
        <w:rPr>
          <w:rFonts w:ascii="Arial" w:hAnsi="Arial" w:cs="Arial"/>
        </w:rPr>
      </w:pPr>
      <w:r w:rsidRPr="00D170CB">
        <w:rPr>
          <w:rFonts w:ascii="Arial" w:hAnsi="Arial" w:cs="Arial"/>
        </w:rPr>
        <w:t>To avoid the accumulation of large debts.</w:t>
      </w:r>
    </w:p>
    <w:p w:rsidR="00690C8D" w:rsidRPr="00D170CB" w:rsidRDefault="00690C8D" w:rsidP="00690C8D">
      <w:pPr>
        <w:pStyle w:val="NormalWeb"/>
        <w:numPr>
          <w:ilvl w:val="0"/>
          <w:numId w:val="23"/>
        </w:numPr>
        <w:rPr>
          <w:rFonts w:ascii="Arial" w:hAnsi="Arial" w:cs="Arial"/>
        </w:rPr>
      </w:pPr>
      <w:r w:rsidRPr="00D170CB">
        <w:rPr>
          <w:rFonts w:ascii="Arial" w:hAnsi="Arial" w:cs="Arial"/>
        </w:rPr>
        <w:t>To treat all families with fairness and respect.</w:t>
      </w:r>
    </w:p>
    <w:p w:rsidR="00690C8D" w:rsidRPr="00D170CB" w:rsidRDefault="00690C8D" w:rsidP="00690C8D">
      <w:pPr>
        <w:pStyle w:val="NormalWeb"/>
        <w:numPr>
          <w:ilvl w:val="0"/>
          <w:numId w:val="23"/>
        </w:numPr>
        <w:rPr>
          <w:rFonts w:ascii="Arial" w:hAnsi="Arial" w:cs="Arial"/>
        </w:rPr>
      </w:pPr>
      <w:r w:rsidRPr="00D170CB">
        <w:rPr>
          <w:rFonts w:ascii="Arial" w:hAnsi="Arial" w:cs="Arial"/>
        </w:rPr>
        <w:t>To comply with audit and financial regulations.</w:t>
      </w:r>
    </w:p>
    <w:p w:rsidR="00690C8D" w:rsidRPr="00D170CB" w:rsidRDefault="00690C8D" w:rsidP="00690C8D">
      <w:pPr>
        <w:pStyle w:val="NormalWeb"/>
        <w:numPr>
          <w:ilvl w:val="0"/>
          <w:numId w:val="23"/>
        </w:numPr>
        <w:rPr>
          <w:rFonts w:ascii="Arial" w:hAnsi="Arial" w:cs="Arial"/>
        </w:rPr>
      </w:pPr>
      <w:r w:rsidRPr="00D170CB">
        <w:rPr>
          <w:rFonts w:ascii="Arial" w:hAnsi="Arial" w:cs="Arial"/>
        </w:rPr>
        <w:t>To protect public funds and maintain school financial stability.</w:t>
      </w:r>
    </w:p>
    <w:p w:rsidR="00D170CB" w:rsidRDefault="00D170CB" w:rsidP="00690C8D">
      <w:pPr>
        <w:pStyle w:val="Heading2"/>
        <w:rPr>
          <w:rStyle w:val="Strong"/>
          <w:b/>
          <w:bCs w:val="0"/>
        </w:rPr>
      </w:pPr>
    </w:p>
    <w:p w:rsidR="00690C8D" w:rsidRPr="00D170CB" w:rsidRDefault="00690C8D" w:rsidP="00690C8D">
      <w:pPr>
        <w:pStyle w:val="Heading2"/>
      </w:pPr>
      <w:r w:rsidRPr="00D170CB">
        <w:rPr>
          <w:rStyle w:val="Strong"/>
          <w:b/>
          <w:bCs w:val="0"/>
        </w:rPr>
        <w:t>3. Key Principles</w:t>
      </w:r>
    </w:p>
    <w:p w:rsidR="00690C8D" w:rsidRPr="00D170CB" w:rsidRDefault="00690C8D" w:rsidP="00690C8D">
      <w:pPr>
        <w:pStyle w:val="NormalWeb"/>
        <w:numPr>
          <w:ilvl w:val="0"/>
          <w:numId w:val="24"/>
        </w:numPr>
        <w:rPr>
          <w:rFonts w:ascii="Arial" w:hAnsi="Arial" w:cs="Arial"/>
        </w:rPr>
      </w:pPr>
      <w:r w:rsidRPr="00D170CB">
        <w:rPr>
          <w:rFonts w:ascii="Arial" w:hAnsi="Arial" w:cs="Arial"/>
        </w:rPr>
        <w:t>Communication will be sensitive, clear, and respectful.</w:t>
      </w:r>
    </w:p>
    <w:p w:rsidR="00690C8D" w:rsidRPr="00D170CB" w:rsidRDefault="00690C8D" w:rsidP="00690C8D">
      <w:pPr>
        <w:pStyle w:val="NormalWeb"/>
        <w:numPr>
          <w:ilvl w:val="0"/>
          <w:numId w:val="24"/>
        </w:numPr>
        <w:rPr>
          <w:rFonts w:ascii="Arial" w:hAnsi="Arial" w:cs="Arial"/>
        </w:rPr>
      </w:pPr>
      <w:r w:rsidRPr="00D170CB">
        <w:rPr>
          <w:rFonts w:ascii="Arial" w:hAnsi="Arial" w:cs="Arial"/>
        </w:rPr>
        <w:t>Parents will be informed of charges in advance.</w:t>
      </w:r>
    </w:p>
    <w:p w:rsidR="00690C8D" w:rsidRPr="00D170CB" w:rsidRDefault="00690C8D" w:rsidP="00690C8D">
      <w:pPr>
        <w:pStyle w:val="NormalWeb"/>
        <w:numPr>
          <w:ilvl w:val="0"/>
          <w:numId w:val="24"/>
        </w:numPr>
        <w:rPr>
          <w:rFonts w:ascii="Arial" w:hAnsi="Arial" w:cs="Arial"/>
        </w:rPr>
      </w:pPr>
      <w:r w:rsidRPr="00D170CB">
        <w:rPr>
          <w:rFonts w:ascii="Arial" w:hAnsi="Arial" w:cs="Arial"/>
        </w:rPr>
        <w:t>Prompt action will be taken to prevent debts from escalating.</w:t>
      </w:r>
    </w:p>
    <w:p w:rsidR="00690C8D" w:rsidRPr="00D170CB" w:rsidRDefault="00690C8D" w:rsidP="00690C8D">
      <w:pPr>
        <w:pStyle w:val="NormalWeb"/>
        <w:numPr>
          <w:ilvl w:val="0"/>
          <w:numId w:val="24"/>
        </w:numPr>
        <w:rPr>
          <w:rFonts w:ascii="Arial" w:hAnsi="Arial" w:cs="Arial"/>
        </w:rPr>
      </w:pPr>
      <w:r w:rsidRPr="00D170CB">
        <w:rPr>
          <w:rFonts w:ascii="Arial" w:hAnsi="Arial" w:cs="Arial"/>
        </w:rPr>
        <w:t>All personal data will be handled in line with GDPR.</w:t>
      </w:r>
    </w:p>
    <w:p w:rsidR="00D170CB" w:rsidRDefault="00D170CB" w:rsidP="007F1CD8">
      <w:pPr>
        <w:pStyle w:val="Heading2"/>
        <w:rPr>
          <w:rStyle w:val="Strong"/>
          <w:b/>
          <w:bCs w:val="0"/>
        </w:rPr>
      </w:pPr>
    </w:p>
    <w:p w:rsidR="007F1CD8" w:rsidRPr="00D170CB" w:rsidRDefault="007F1CD8" w:rsidP="007F1CD8">
      <w:pPr>
        <w:pStyle w:val="Heading2"/>
        <w:rPr>
          <w:rFonts w:eastAsia="Times New Roman"/>
        </w:rPr>
      </w:pPr>
      <w:r w:rsidRPr="00D170CB">
        <w:rPr>
          <w:rStyle w:val="Strong"/>
          <w:b/>
          <w:bCs w:val="0"/>
        </w:rPr>
        <w:t>4. Payment Responsibilities</w:t>
      </w:r>
    </w:p>
    <w:p w:rsidR="007F1CD8" w:rsidRPr="00D170CB" w:rsidRDefault="007F1CD8" w:rsidP="007F1CD8">
      <w:pPr>
        <w:pStyle w:val="NormalWeb"/>
        <w:rPr>
          <w:rFonts w:ascii="Arial" w:hAnsi="Arial" w:cs="Arial"/>
        </w:rPr>
      </w:pPr>
      <w:r w:rsidRPr="00D170CB">
        <w:rPr>
          <w:rFonts w:ascii="Arial" w:hAnsi="Arial" w:cs="Arial"/>
        </w:rPr>
        <w:t xml:space="preserve">Parents and carers are </w:t>
      </w:r>
      <w:r w:rsidRPr="00D170CB">
        <w:rPr>
          <w:rStyle w:val="Strong"/>
          <w:rFonts w:ascii="Arial" w:hAnsi="Arial" w:cs="Arial"/>
        </w:rPr>
        <w:t>fully responsible</w:t>
      </w:r>
      <w:r w:rsidRPr="00D170CB">
        <w:rPr>
          <w:rFonts w:ascii="Arial" w:hAnsi="Arial" w:cs="Arial"/>
        </w:rPr>
        <w:t xml:space="preserve"> for:</w:t>
      </w:r>
    </w:p>
    <w:p w:rsidR="007F1CD8" w:rsidRPr="00D170CB" w:rsidRDefault="007F1CD8" w:rsidP="007F1CD8">
      <w:pPr>
        <w:pStyle w:val="NormalWeb"/>
        <w:numPr>
          <w:ilvl w:val="0"/>
          <w:numId w:val="32"/>
        </w:numPr>
        <w:rPr>
          <w:rFonts w:ascii="Arial" w:hAnsi="Arial" w:cs="Arial"/>
        </w:rPr>
      </w:pPr>
      <w:r w:rsidRPr="00D170CB">
        <w:rPr>
          <w:rFonts w:ascii="Arial" w:hAnsi="Arial" w:cs="Arial"/>
        </w:rPr>
        <w:t xml:space="preserve">Ensuring that all payments for chargeable school services (e.g. meals, wraparound care, clubs, trips) are made </w:t>
      </w:r>
      <w:r w:rsidRPr="00D170CB">
        <w:rPr>
          <w:rStyle w:val="Strong"/>
          <w:rFonts w:ascii="Arial" w:hAnsi="Arial" w:cs="Arial"/>
        </w:rPr>
        <w:t>in advance</w:t>
      </w:r>
      <w:r w:rsidRPr="00D170CB">
        <w:rPr>
          <w:rFonts w:ascii="Arial" w:hAnsi="Arial" w:cs="Arial"/>
        </w:rPr>
        <w:t xml:space="preserve"> of the service being provided.</w:t>
      </w:r>
    </w:p>
    <w:p w:rsidR="007F1CD8" w:rsidRPr="00D170CB" w:rsidRDefault="007F1CD8" w:rsidP="007F1CD8">
      <w:pPr>
        <w:pStyle w:val="NormalWeb"/>
        <w:numPr>
          <w:ilvl w:val="0"/>
          <w:numId w:val="32"/>
        </w:numPr>
        <w:rPr>
          <w:rFonts w:ascii="Arial" w:hAnsi="Arial" w:cs="Arial"/>
        </w:rPr>
      </w:pPr>
      <w:r w:rsidRPr="00D170CB">
        <w:rPr>
          <w:rStyle w:val="Strong"/>
          <w:rFonts w:ascii="Arial" w:hAnsi="Arial" w:cs="Arial"/>
        </w:rPr>
        <w:t>Monitoring their own payment accounts</w:t>
      </w:r>
      <w:r w:rsidRPr="00D170CB">
        <w:rPr>
          <w:rFonts w:ascii="Arial" w:hAnsi="Arial" w:cs="Arial"/>
        </w:rPr>
        <w:t xml:space="preserve"> (e.g. ParentPay, </w:t>
      </w:r>
      <w:r w:rsidRPr="00D170CB">
        <w:rPr>
          <w:rFonts w:ascii="Arial" w:hAnsi="Arial" w:cs="Arial"/>
          <w:color w:val="001D35"/>
          <w:shd w:val="clear" w:color="auto" w:fill="FFFFFF"/>
        </w:rPr>
        <w:t>Tax-Free Childcare and Free Childcare payments</w:t>
      </w:r>
      <w:r w:rsidRPr="00D170CB">
        <w:rPr>
          <w:rFonts w:ascii="Arial" w:hAnsi="Arial" w:cs="Arial"/>
        </w:rPr>
        <w:t>, University Childcare Grants) and keeping them in credit at all times.</w:t>
      </w:r>
    </w:p>
    <w:p w:rsidR="007F1CD8" w:rsidRPr="00D170CB" w:rsidRDefault="007F1CD8" w:rsidP="007F1CD8">
      <w:pPr>
        <w:pStyle w:val="NormalWeb"/>
        <w:numPr>
          <w:ilvl w:val="0"/>
          <w:numId w:val="32"/>
        </w:numPr>
        <w:rPr>
          <w:rFonts w:ascii="Arial" w:hAnsi="Arial" w:cs="Arial"/>
        </w:rPr>
      </w:pPr>
      <w:r w:rsidRPr="00D170CB">
        <w:rPr>
          <w:rFonts w:ascii="Arial" w:hAnsi="Arial" w:cs="Arial"/>
        </w:rPr>
        <w:t>Not relying on school staff to remind them or monitor individual balances.</w:t>
      </w:r>
    </w:p>
    <w:p w:rsidR="007F1CD8" w:rsidRPr="00D170CB" w:rsidRDefault="007F1CD8" w:rsidP="007F1CD8">
      <w:pPr>
        <w:rPr>
          <w:sz w:val="24"/>
          <w:szCs w:val="24"/>
        </w:rPr>
      </w:pPr>
      <w:r w:rsidRPr="00D170CB">
        <w:rPr>
          <w:sz w:val="24"/>
          <w:szCs w:val="24"/>
        </w:rPr>
        <w:t xml:space="preserve">The school will </w:t>
      </w:r>
      <w:r w:rsidRPr="00D170CB">
        <w:rPr>
          <w:rStyle w:val="Strong"/>
          <w:sz w:val="24"/>
          <w:szCs w:val="24"/>
        </w:rPr>
        <w:t>not accept responsibility</w:t>
      </w:r>
      <w:r w:rsidRPr="00D170CB">
        <w:rPr>
          <w:sz w:val="24"/>
          <w:szCs w:val="24"/>
        </w:rPr>
        <w:t xml:space="preserve"> for notifying families each time a payment is due.  School will maintain a record of all charges and payments as an overview for reference; however, it remains the sole responsibility of parents/guardians to ensure that all fees are paid in advance. The school is not obligated to issue reminders or follow up on unpaid fees.</w:t>
      </w:r>
    </w:p>
    <w:p w:rsidR="00690C8D" w:rsidRPr="00D170CB" w:rsidRDefault="00D31360" w:rsidP="00690C8D">
      <w:pPr>
        <w:pStyle w:val="Heading2"/>
        <w:rPr>
          <w:rStyle w:val="Strong"/>
          <w:b/>
          <w:bCs w:val="0"/>
        </w:rPr>
      </w:pPr>
      <w:r w:rsidRPr="00D170CB">
        <w:rPr>
          <w:rStyle w:val="Strong"/>
          <w:b/>
          <w:bCs w:val="0"/>
        </w:rPr>
        <w:t>5</w:t>
      </w:r>
      <w:r w:rsidR="00690C8D" w:rsidRPr="00D170CB">
        <w:rPr>
          <w:rStyle w:val="Strong"/>
          <w:b/>
          <w:bCs w:val="0"/>
        </w:rPr>
        <w:t>. Payment Expectations</w:t>
      </w:r>
    </w:p>
    <w:p w:rsidR="00690C8D" w:rsidRPr="00D170CB" w:rsidRDefault="00690C8D" w:rsidP="00690C8D">
      <w:pPr>
        <w:pStyle w:val="NormalWeb"/>
        <w:rPr>
          <w:rFonts w:ascii="Arial" w:hAnsi="Arial" w:cs="Arial"/>
        </w:rPr>
      </w:pPr>
      <w:r w:rsidRPr="00D170CB">
        <w:rPr>
          <w:rFonts w:ascii="Arial" w:hAnsi="Arial" w:cs="Arial"/>
        </w:rPr>
        <w:lastRenderedPageBreak/>
        <w:t>Parents/carers are expected to pay for services in advance where applicable. Examples include: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690C8D" w:rsidRPr="00D170CB" w:rsidTr="00690C8D">
        <w:tc>
          <w:tcPr>
            <w:tcW w:w="3209" w:type="dxa"/>
          </w:tcPr>
          <w:p w:rsidR="00690C8D" w:rsidRPr="00D170CB" w:rsidRDefault="00690C8D" w:rsidP="00690C8D">
            <w:pPr>
              <w:pStyle w:val="NormalWeb"/>
              <w:jc w:val="center"/>
              <w:rPr>
                <w:rFonts w:ascii="Arial" w:hAnsi="Arial" w:cs="Arial"/>
                <w:b/>
              </w:rPr>
            </w:pPr>
            <w:r w:rsidRPr="00D170CB">
              <w:rPr>
                <w:rFonts w:ascii="Arial" w:hAnsi="Arial" w:cs="Arial"/>
                <w:b/>
              </w:rPr>
              <w:t>Service</w:t>
            </w:r>
          </w:p>
        </w:tc>
        <w:tc>
          <w:tcPr>
            <w:tcW w:w="3209" w:type="dxa"/>
          </w:tcPr>
          <w:p w:rsidR="00690C8D" w:rsidRPr="00D170CB" w:rsidRDefault="00690C8D" w:rsidP="00690C8D">
            <w:pPr>
              <w:pStyle w:val="NormalWeb"/>
              <w:jc w:val="center"/>
              <w:rPr>
                <w:rFonts w:ascii="Arial" w:hAnsi="Arial" w:cs="Arial"/>
                <w:b/>
              </w:rPr>
            </w:pPr>
            <w:r w:rsidRPr="00D170CB">
              <w:rPr>
                <w:rFonts w:ascii="Arial" w:hAnsi="Arial" w:cs="Arial"/>
                <w:b/>
              </w:rPr>
              <w:t>Payment Method</w:t>
            </w:r>
          </w:p>
        </w:tc>
        <w:tc>
          <w:tcPr>
            <w:tcW w:w="3210" w:type="dxa"/>
          </w:tcPr>
          <w:p w:rsidR="00690C8D" w:rsidRPr="00D170CB" w:rsidRDefault="00690C8D" w:rsidP="00690C8D">
            <w:pPr>
              <w:pStyle w:val="NormalWeb"/>
              <w:jc w:val="center"/>
              <w:rPr>
                <w:rFonts w:ascii="Arial" w:hAnsi="Arial" w:cs="Arial"/>
                <w:b/>
              </w:rPr>
            </w:pPr>
            <w:r w:rsidRPr="00D170CB">
              <w:rPr>
                <w:rFonts w:ascii="Arial" w:hAnsi="Arial" w:cs="Arial"/>
                <w:b/>
              </w:rPr>
              <w:t>Frequency</w:t>
            </w:r>
          </w:p>
        </w:tc>
      </w:tr>
      <w:tr w:rsidR="00690C8D" w:rsidRPr="00D170CB" w:rsidTr="00690C8D">
        <w:tc>
          <w:tcPr>
            <w:tcW w:w="3209" w:type="dxa"/>
          </w:tcPr>
          <w:p w:rsidR="00690C8D" w:rsidRPr="00D170CB" w:rsidRDefault="00690C8D" w:rsidP="00690C8D">
            <w:pPr>
              <w:pStyle w:val="NormalWeb"/>
              <w:rPr>
                <w:rFonts w:ascii="Arial" w:hAnsi="Arial" w:cs="Arial"/>
              </w:rPr>
            </w:pPr>
            <w:r w:rsidRPr="00D170CB">
              <w:rPr>
                <w:rFonts w:ascii="Arial" w:hAnsi="Arial" w:cs="Arial"/>
              </w:rPr>
              <w:t>Nursery Session</w:t>
            </w:r>
          </w:p>
        </w:tc>
        <w:tc>
          <w:tcPr>
            <w:tcW w:w="3209" w:type="dxa"/>
          </w:tcPr>
          <w:p w:rsidR="00690C8D" w:rsidRPr="00D170CB" w:rsidRDefault="00690C8D" w:rsidP="00690C8D">
            <w:pPr>
              <w:pStyle w:val="NormalWeb"/>
              <w:rPr>
                <w:rFonts w:ascii="Arial" w:hAnsi="Arial" w:cs="Arial"/>
              </w:rPr>
            </w:pPr>
            <w:r w:rsidRPr="00D170CB">
              <w:rPr>
                <w:rFonts w:ascii="Arial" w:hAnsi="Arial" w:cs="Arial"/>
              </w:rPr>
              <w:t>BAC’s</w:t>
            </w:r>
          </w:p>
        </w:tc>
        <w:tc>
          <w:tcPr>
            <w:tcW w:w="3210" w:type="dxa"/>
          </w:tcPr>
          <w:p w:rsidR="00690C8D" w:rsidRPr="00D170CB" w:rsidRDefault="00690C8D" w:rsidP="00690C8D">
            <w:pPr>
              <w:pStyle w:val="NormalWeb"/>
              <w:rPr>
                <w:rFonts w:ascii="Arial" w:hAnsi="Arial" w:cs="Arial"/>
              </w:rPr>
            </w:pPr>
            <w:r w:rsidRPr="00D170CB">
              <w:rPr>
                <w:rFonts w:ascii="Arial" w:hAnsi="Arial" w:cs="Arial"/>
              </w:rPr>
              <w:t>Weekly in Advance</w:t>
            </w:r>
          </w:p>
        </w:tc>
      </w:tr>
      <w:tr w:rsidR="00690C8D" w:rsidRPr="00D170CB" w:rsidTr="00690C8D">
        <w:tc>
          <w:tcPr>
            <w:tcW w:w="3209" w:type="dxa"/>
          </w:tcPr>
          <w:p w:rsidR="00690C8D" w:rsidRPr="00D170CB" w:rsidRDefault="00690C8D" w:rsidP="00690C8D">
            <w:pPr>
              <w:pStyle w:val="NormalWeb"/>
              <w:rPr>
                <w:rFonts w:ascii="Arial" w:hAnsi="Arial" w:cs="Arial"/>
              </w:rPr>
            </w:pPr>
            <w:r w:rsidRPr="00D170CB">
              <w:rPr>
                <w:rFonts w:ascii="Arial" w:hAnsi="Arial" w:cs="Arial"/>
              </w:rPr>
              <w:t>School Meals</w:t>
            </w:r>
          </w:p>
        </w:tc>
        <w:tc>
          <w:tcPr>
            <w:tcW w:w="3209" w:type="dxa"/>
          </w:tcPr>
          <w:p w:rsidR="00690C8D" w:rsidRPr="00D170CB" w:rsidRDefault="00690C8D" w:rsidP="00690C8D">
            <w:pPr>
              <w:pStyle w:val="NormalWeb"/>
              <w:rPr>
                <w:rFonts w:ascii="Arial" w:hAnsi="Arial" w:cs="Arial"/>
              </w:rPr>
            </w:pPr>
            <w:r w:rsidRPr="00D170CB">
              <w:rPr>
                <w:rFonts w:ascii="Arial" w:hAnsi="Arial" w:cs="Arial"/>
              </w:rPr>
              <w:t>BAC’s</w:t>
            </w:r>
          </w:p>
        </w:tc>
        <w:tc>
          <w:tcPr>
            <w:tcW w:w="3210" w:type="dxa"/>
          </w:tcPr>
          <w:p w:rsidR="00690C8D" w:rsidRPr="00D170CB" w:rsidRDefault="00690C8D" w:rsidP="00690C8D">
            <w:pPr>
              <w:pStyle w:val="NormalWeb"/>
              <w:rPr>
                <w:rFonts w:ascii="Arial" w:hAnsi="Arial" w:cs="Arial"/>
              </w:rPr>
            </w:pPr>
            <w:r w:rsidRPr="00D170CB">
              <w:rPr>
                <w:rFonts w:ascii="Arial" w:hAnsi="Arial" w:cs="Arial"/>
              </w:rPr>
              <w:t>Weekly in Advance</w:t>
            </w:r>
          </w:p>
        </w:tc>
      </w:tr>
      <w:tr w:rsidR="00690C8D" w:rsidRPr="00D170CB" w:rsidTr="00690C8D">
        <w:tc>
          <w:tcPr>
            <w:tcW w:w="3209" w:type="dxa"/>
          </w:tcPr>
          <w:p w:rsidR="00690C8D" w:rsidRPr="00D170CB" w:rsidRDefault="00690C8D" w:rsidP="00690C8D">
            <w:pPr>
              <w:pStyle w:val="NormalWeb"/>
              <w:rPr>
                <w:rFonts w:ascii="Arial" w:hAnsi="Arial" w:cs="Arial"/>
              </w:rPr>
            </w:pPr>
            <w:r w:rsidRPr="00D170CB">
              <w:rPr>
                <w:rFonts w:ascii="Arial" w:hAnsi="Arial" w:cs="Arial"/>
              </w:rPr>
              <w:t>After School Clubs</w:t>
            </w:r>
          </w:p>
        </w:tc>
        <w:tc>
          <w:tcPr>
            <w:tcW w:w="3209" w:type="dxa"/>
          </w:tcPr>
          <w:p w:rsidR="00690C8D" w:rsidRPr="00D170CB" w:rsidRDefault="00690C8D" w:rsidP="00690C8D">
            <w:pPr>
              <w:pStyle w:val="NormalWeb"/>
              <w:rPr>
                <w:rFonts w:ascii="Arial" w:hAnsi="Arial" w:cs="Arial"/>
              </w:rPr>
            </w:pPr>
            <w:r w:rsidRPr="00D170CB">
              <w:rPr>
                <w:rFonts w:ascii="Arial" w:hAnsi="Arial" w:cs="Arial"/>
              </w:rPr>
              <w:t>ParentPay</w:t>
            </w:r>
          </w:p>
        </w:tc>
        <w:tc>
          <w:tcPr>
            <w:tcW w:w="3210" w:type="dxa"/>
          </w:tcPr>
          <w:p w:rsidR="00690C8D" w:rsidRPr="00D170CB" w:rsidRDefault="00690C8D" w:rsidP="00690C8D">
            <w:pPr>
              <w:pStyle w:val="NormalWeb"/>
              <w:rPr>
                <w:rFonts w:ascii="Arial" w:hAnsi="Arial" w:cs="Arial"/>
              </w:rPr>
            </w:pPr>
            <w:r w:rsidRPr="00D170CB">
              <w:rPr>
                <w:rFonts w:ascii="Arial" w:hAnsi="Arial" w:cs="Arial"/>
              </w:rPr>
              <w:t>Pay when Booking</w:t>
            </w:r>
          </w:p>
        </w:tc>
      </w:tr>
      <w:tr w:rsidR="00690C8D" w:rsidRPr="00D170CB" w:rsidTr="00690C8D">
        <w:tc>
          <w:tcPr>
            <w:tcW w:w="3209" w:type="dxa"/>
          </w:tcPr>
          <w:p w:rsidR="00690C8D" w:rsidRPr="00D170CB" w:rsidRDefault="00690C8D" w:rsidP="00690C8D">
            <w:pPr>
              <w:pStyle w:val="NormalWeb"/>
              <w:rPr>
                <w:rFonts w:ascii="Arial" w:hAnsi="Arial" w:cs="Arial"/>
              </w:rPr>
            </w:pPr>
            <w:r w:rsidRPr="00D170CB">
              <w:rPr>
                <w:rFonts w:ascii="Arial" w:hAnsi="Arial" w:cs="Arial"/>
              </w:rPr>
              <w:t>School Trips</w:t>
            </w:r>
          </w:p>
        </w:tc>
        <w:tc>
          <w:tcPr>
            <w:tcW w:w="3209" w:type="dxa"/>
          </w:tcPr>
          <w:p w:rsidR="00690C8D" w:rsidRPr="00D170CB" w:rsidRDefault="00690C8D" w:rsidP="00690C8D">
            <w:pPr>
              <w:pStyle w:val="NormalWeb"/>
              <w:rPr>
                <w:rFonts w:ascii="Arial" w:hAnsi="Arial" w:cs="Arial"/>
              </w:rPr>
            </w:pPr>
            <w:r w:rsidRPr="00D170CB">
              <w:rPr>
                <w:rFonts w:ascii="Arial" w:hAnsi="Arial" w:cs="Arial"/>
              </w:rPr>
              <w:t>ParentPay</w:t>
            </w:r>
          </w:p>
        </w:tc>
        <w:tc>
          <w:tcPr>
            <w:tcW w:w="3210" w:type="dxa"/>
          </w:tcPr>
          <w:p w:rsidR="00690C8D" w:rsidRPr="00D170CB" w:rsidRDefault="00690C8D" w:rsidP="00690C8D">
            <w:pPr>
              <w:pStyle w:val="NormalWeb"/>
              <w:rPr>
                <w:rFonts w:ascii="Arial" w:hAnsi="Arial" w:cs="Arial"/>
              </w:rPr>
            </w:pPr>
            <w:r w:rsidRPr="00D170CB">
              <w:rPr>
                <w:rFonts w:ascii="Arial" w:hAnsi="Arial" w:cs="Arial"/>
              </w:rPr>
              <w:t>Pay when Booking</w:t>
            </w:r>
          </w:p>
        </w:tc>
      </w:tr>
      <w:tr w:rsidR="00690C8D" w:rsidRPr="00D170CB" w:rsidTr="00690C8D">
        <w:tc>
          <w:tcPr>
            <w:tcW w:w="3209" w:type="dxa"/>
          </w:tcPr>
          <w:p w:rsidR="00690C8D" w:rsidRPr="00D170CB" w:rsidRDefault="00690C8D" w:rsidP="00690C8D">
            <w:pPr>
              <w:pStyle w:val="NormalWeb"/>
              <w:rPr>
                <w:rFonts w:ascii="Arial" w:hAnsi="Arial" w:cs="Arial"/>
              </w:rPr>
            </w:pPr>
            <w:r w:rsidRPr="00D170CB">
              <w:rPr>
                <w:rFonts w:ascii="Arial" w:hAnsi="Arial" w:cs="Arial"/>
              </w:rPr>
              <w:t>Rainbow Breakfast Care</w:t>
            </w:r>
          </w:p>
        </w:tc>
        <w:tc>
          <w:tcPr>
            <w:tcW w:w="3209" w:type="dxa"/>
          </w:tcPr>
          <w:p w:rsidR="00690C8D" w:rsidRPr="00D170CB" w:rsidRDefault="00690C8D" w:rsidP="00690C8D">
            <w:pPr>
              <w:pStyle w:val="NormalWeb"/>
              <w:rPr>
                <w:rFonts w:ascii="Arial" w:hAnsi="Arial" w:cs="Arial"/>
              </w:rPr>
            </w:pPr>
            <w:r w:rsidRPr="00D170CB">
              <w:rPr>
                <w:rFonts w:ascii="Arial" w:hAnsi="Arial" w:cs="Arial"/>
              </w:rPr>
              <w:t>ParentPay</w:t>
            </w:r>
          </w:p>
        </w:tc>
        <w:tc>
          <w:tcPr>
            <w:tcW w:w="3210" w:type="dxa"/>
          </w:tcPr>
          <w:p w:rsidR="00690C8D" w:rsidRPr="00D170CB" w:rsidRDefault="00690C8D" w:rsidP="00690C8D">
            <w:pPr>
              <w:pStyle w:val="NormalWeb"/>
              <w:rPr>
                <w:rFonts w:ascii="Arial" w:hAnsi="Arial" w:cs="Arial"/>
              </w:rPr>
            </w:pPr>
            <w:r w:rsidRPr="00D170CB">
              <w:rPr>
                <w:rFonts w:ascii="Arial" w:hAnsi="Arial" w:cs="Arial"/>
              </w:rPr>
              <w:t>Pay when Booking</w:t>
            </w:r>
          </w:p>
        </w:tc>
      </w:tr>
      <w:tr w:rsidR="00690C8D" w:rsidRPr="00D170CB" w:rsidTr="00690C8D">
        <w:tc>
          <w:tcPr>
            <w:tcW w:w="3209" w:type="dxa"/>
          </w:tcPr>
          <w:p w:rsidR="00690C8D" w:rsidRPr="00D170CB" w:rsidRDefault="00690C8D" w:rsidP="00690C8D">
            <w:pPr>
              <w:pStyle w:val="NormalWeb"/>
              <w:rPr>
                <w:rFonts w:ascii="Arial" w:hAnsi="Arial" w:cs="Arial"/>
              </w:rPr>
            </w:pPr>
            <w:r w:rsidRPr="00D170CB">
              <w:rPr>
                <w:rFonts w:ascii="Arial" w:hAnsi="Arial" w:cs="Arial"/>
              </w:rPr>
              <w:t>Rainbow After School Care</w:t>
            </w:r>
          </w:p>
        </w:tc>
        <w:tc>
          <w:tcPr>
            <w:tcW w:w="3209" w:type="dxa"/>
          </w:tcPr>
          <w:p w:rsidR="00690C8D" w:rsidRPr="00D170CB" w:rsidRDefault="00690C8D" w:rsidP="00690C8D">
            <w:pPr>
              <w:pStyle w:val="NormalWeb"/>
              <w:rPr>
                <w:rFonts w:ascii="Arial" w:hAnsi="Arial" w:cs="Arial"/>
              </w:rPr>
            </w:pPr>
            <w:r w:rsidRPr="00D170CB">
              <w:rPr>
                <w:rFonts w:ascii="Arial" w:hAnsi="Arial" w:cs="Arial"/>
              </w:rPr>
              <w:t>ParentPay</w:t>
            </w:r>
          </w:p>
        </w:tc>
        <w:tc>
          <w:tcPr>
            <w:tcW w:w="3210" w:type="dxa"/>
          </w:tcPr>
          <w:p w:rsidR="00690C8D" w:rsidRPr="00D170CB" w:rsidRDefault="00690C8D" w:rsidP="00690C8D">
            <w:pPr>
              <w:pStyle w:val="NormalWeb"/>
              <w:rPr>
                <w:rFonts w:ascii="Arial" w:hAnsi="Arial" w:cs="Arial"/>
              </w:rPr>
            </w:pPr>
            <w:r w:rsidRPr="00D170CB">
              <w:rPr>
                <w:rFonts w:ascii="Arial" w:hAnsi="Arial" w:cs="Arial"/>
              </w:rPr>
              <w:t>Pay when Booking</w:t>
            </w:r>
          </w:p>
        </w:tc>
      </w:tr>
    </w:tbl>
    <w:p w:rsidR="00D31360" w:rsidRPr="00D170CB" w:rsidRDefault="00D31360" w:rsidP="00D31360">
      <w:pPr>
        <w:pStyle w:val="NormalWeb"/>
        <w:rPr>
          <w:rFonts w:ascii="Arial" w:hAnsi="Arial" w:cs="Arial"/>
        </w:rPr>
      </w:pPr>
      <w:r w:rsidRPr="00D170CB">
        <w:rPr>
          <w:rFonts w:ascii="Arial" w:hAnsi="Arial" w:cs="Arial"/>
        </w:rPr>
        <w:t>Failure to keep accounts in credit may result in the temporary suspension of non-curriculum services (e.g. clubs, additional bookings), and persistent non-payment may trigger debt recovery action as outlined in this policy.</w:t>
      </w:r>
    </w:p>
    <w:p w:rsidR="00D31360" w:rsidRPr="00D170CB" w:rsidRDefault="00D31360" w:rsidP="00D31360">
      <w:pPr>
        <w:pStyle w:val="NormalWeb"/>
        <w:rPr>
          <w:rFonts w:ascii="Arial" w:hAnsi="Arial" w:cs="Arial"/>
        </w:rPr>
      </w:pPr>
    </w:p>
    <w:p w:rsidR="00D31360" w:rsidRPr="00D170CB" w:rsidRDefault="00D31360" w:rsidP="00D31360">
      <w:pPr>
        <w:pStyle w:val="Heading2"/>
        <w:rPr>
          <w:rFonts w:eastAsia="Times New Roman"/>
        </w:rPr>
      </w:pPr>
      <w:r w:rsidRPr="00D170CB">
        <w:rPr>
          <w:rStyle w:val="Strong"/>
          <w:b/>
          <w:bCs w:val="0"/>
        </w:rPr>
        <w:t>6. Monitoring &amp; Notification of Debt</w:t>
      </w:r>
    </w:p>
    <w:p w:rsidR="00D31360" w:rsidRPr="00D170CB" w:rsidRDefault="00D31360" w:rsidP="00D31360">
      <w:pPr>
        <w:pStyle w:val="NormalWeb"/>
        <w:rPr>
          <w:rFonts w:ascii="Arial" w:hAnsi="Arial" w:cs="Arial"/>
        </w:rPr>
      </w:pPr>
      <w:r w:rsidRPr="00D170CB">
        <w:rPr>
          <w:rFonts w:ascii="Arial" w:hAnsi="Arial" w:cs="Arial"/>
        </w:rPr>
        <w:t xml:space="preserve">Staff will monitor accounts regularly. However, as outlined in Section 4, </w:t>
      </w:r>
      <w:r w:rsidRPr="00D170CB">
        <w:rPr>
          <w:rStyle w:val="Strong"/>
          <w:rFonts w:ascii="Arial" w:hAnsi="Arial" w:cs="Arial"/>
        </w:rPr>
        <w:t>parents/carers must check their own balances and make payments on time</w:t>
      </w:r>
      <w:r w:rsidRPr="00D170CB">
        <w:rPr>
          <w:rFonts w:ascii="Arial" w:hAnsi="Arial" w:cs="Arial"/>
        </w:rPr>
        <w:t>.</w:t>
      </w:r>
    </w:p>
    <w:p w:rsidR="00D31360" w:rsidRPr="00D170CB" w:rsidRDefault="00D31360" w:rsidP="00D31360">
      <w:pPr>
        <w:pStyle w:val="NormalWeb"/>
        <w:rPr>
          <w:rFonts w:ascii="Arial" w:hAnsi="Arial" w:cs="Arial"/>
        </w:rPr>
      </w:pPr>
      <w:r w:rsidRPr="00D170CB">
        <w:rPr>
          <w:rFonts w:ascii="Arial" w:hAnsi="Arial" w:cs="Arial"/>
        </w:rPr>
        <w:t>Where a debt arises, the following staged approach will be taken to recover the outstanding amount:</w:t>
      </w:r>
    </w:p>
    <w:p w:rsidR="00D170CB" w:rsidRDefault="00D170CB" w:rsidP="00D31360">
      <w:pPr>
        <w:pStyle w:val="Heading3"/>
        <w:rPr>
          <w:rStyle w:val="Strong"/>
          <w:b/>
          <w:bCs w:val="0"/>
        </w:rPr>
      </w:pPr>
    </w:p>
    <w:p w:rsidR="00D31360" w:rsidRPr="00B023CE" w:rsidRDefault="00D31360" w:rsidP="00D170CB">
      <w:pPr>
        <w:pStyle w:val="Heading3"/>
        <w:ind w:firstLine="360"/>
        <w:rPr>
          <w:sz w:val="22"/>
          <w:szCs w:val="22"/>
        </w:rPr>
      </w:pPr>
      <w:r w:rsidRPr="00B023CE">
        <w:rPr>
          <w:rStyle w:val="Strong"/>
          <w:b/>
          <w:bCs w:val="0"/>
          <w:sz w:val="22"/>
          <w:szCs w:val="22"/>
        </w:rPr>
        <w:t>Step 1: Informal Reminder</w:t>
      </w:r>
    </w:p>
    <w:p w:rsidR="00D31360" w:rsidRPr="00D170CB" w:rsidRDefault="00D31360" w:rsidP="00D31360">
      <w:pPr>
        <w:pStyle w:val="NormalWeb"/>
        <w:numPr>
          <w:ilvl w:val="0"/>
          <w:numId w:val="33"/>
        </w:numPr>
        <w:rPr>
          <w:rFonts w:ascii="Arial" w:hAnsi="Arial" w:cs="Arial"/>
        </w:rPr>
      </w:pPr>
      <w:r w:rsidRPr="00D170CB">
        <w:rPr>
          <w:rFonts w:ascii="Arial" w:hAnsi="Arial" w:cs="Arial"/>
        </w:rPr>
        <w:t>An initial courtesy reminder will be sent by Dojo, phone, or spreadsheet.</w:t>
      </w:r>
    </w:p>
    <w:p w:rsidR="00D31360" w:rsidRPr="00D170CB" w:rsidRDefault="00D31360" w:rsidP="00D31360">
      <w:pPr>
        <w:pStyle w:val="NormalWeb"/>
        <w:numPr>
          <w:ilvl w:val="0"/>
          <w:numId w:val="33"/>
        </w:numPr>
        <w:rPr>
          <w:rFonts w:ascii="Arial" w:hAnsi="Arial" w:cs="Arial"/>
        </w:rPr>
      </w:pPr>
      <w:r w:rsidRPr="00D170CB">
        <w:rPr>
          <w:rFonts w:ascii="Arial" w:hAnsi="Arial" w:cs="Arial"/>
        </w:rPr>
        <w:t>This will include the amount owed, the nature of the charge, and how payment should be made.</w:t>
      </w:r>
    </w:p>
    <w:p w:rsidR="00D31360" w:rsidRPr="00D170CB" w:rsidRDefault="00D31360" w:rsidP="00D31360">
      <w:pPr>
        <w:pStyle w:val="NormalWeb"/>
        <w:numPr>
          <w:ilvl w:val="0"/>
          <w:numId w:val="33"/>
        </w:numPr>
        <w:rPr>
          <w:rFonts w:ascii="Arial" w:hAnsi="Arial" w:cs="Arial"/>
        </w:rPr>
      </w:pPr>
      <w:r w:rsidRPr="00D170CB">
        <w:rPr>
          <w:rFonts w:ascii="Arial" w:hAnsi="Arial" w:cs="Arial"/>
        </w:rPr>
        <w:t xml:space="preserve">Payment is requested within </w:t>
      </w:r>
      <w:r w:rsidRPr="00D170CB">
        <w:rPr>
          <w:rStyle w:val="Strong"/>
          <w:rFonts w:ascii="Arial" w:hAnsi="Arial" w:cs="Arial"/>
        </w:rPr>
        <w:t>7 calendar days</w:t>
      </w:r>
      <w:r w:rsidRPr="00D170CB">
        <w:rPr>
          <w:rFonts w:ascii="Arial" w:hAnsi="Arial" w:cs="Arial"/>
        </w:rPr>
        <w:t xml:space="preserve"> of the reminder.</w:t>
      </w:r>
    </w:p>
    <w:p w:rsidR="00D31360" w:rsidRPr="00B023CE" w:rsidRDefault="00D31360" w:rsidP="00D170CB">
      <w:pPr>
        <w:pStyle w:val="Heading3"/>
        <w:ind w:firstLine="360"/>
        <w:rPr>
          <w:sz w:val="22"/>
          <w:szCs w:val="22"/>
        </w:rPr>
      </w:pPr>
      <w:r w:rsidRPr="00B023CE">
        <w:rPr>
          <w:rStyle w:val="Strong"/>
          <w:b/>
          <w:bCs w:val="0"/>
          <w:sz w:val="22"/>
          <w:szCs w:val="22"/>
        </w:rPr>
        <w:t>Step 2: Formal Reminder Letter</w:t>
      </w:r>
    </w:p>
    <w:p w:rsidR="00D31360" w:rsidRPr="00D170CB" w:rsidRDefault="00D31360" w:rsidP="00D31360">
      <w:pPr>
        <w:pStyle w:val="NormalWeb"/>
        <w:numPr>
          <w:ilvl w:val="0"/>
          <w:numId w:val="34"/>
        </w:numPr>
        <w:rPr>
          <w:rFonts w:ascii="Arial" w:hAnsi="Arial" w:cs="Arial"/>
        </w:rPr>
      </w:pPr>
      <w:r w:rsidRPr="00D170CB">
        <w:rPr>
          <w:rFonts w:ascii="Arial" w:hAnsi="Arial" w:cs="Arial"/>
        </w:rPr>
        <w:t>If payment is not received, a formal written reminder will be issued.</w:t>
      </w:r>
    </w:p>
    <w:p w:rsidR="00D31360" w:rsidRPr="00D170CB" w:rsidRDefault="00D31360" w:rsidP="00D31360">
      <w:pPr>
        <w:pStyle w:val="NormalWeb"/>
        <w:numPr>
          <w:ilvl w:val="0"/>
          <w:numId w:val="34"/>
        </w:numPr>
        <w:rPr>
          <w:rFonts w:ascii="Arial" w:hAnsi="Arial" w:cs="Arial"/>
        </w:rPr>
      </w:pPr>
      <w:r w:rsidRPr="00D170CB">
        <w:rPr>
          <w:rFonts w:ascii="Arial" w:hAnsi="Arial" w:cs="Arial"/>
        </w:rPr>
        <w:t xml:space="preserve">This will restate the amount owed and give a further </w:t>
      </w:r>
      <w:r w:rsidRPr="00D170CB">
        <w:rPr>
          <w:rStyle w:val="Strong"/>
          <w:rFonts w:ascii="Arial" w:hAnsi="Arial" w:cs="Arial"/>
        </w:rPr>
        <w:t>7–14 days</w:t>
      </w:r>
      <w:r w:rsidRPr="00D170CB">
        <w:rPr>
          <w:rFonts w:ascii="Arial" w:hAnsi="Arial" w:cs="Arial"/>
        </w:rPr>
        <w:t xml:space="preserve"> to pay.</w:t>
      </w:r>
    </w:p>
    <w:p w:rsidR="00D31360" w:rsidRPr="00D170CB" w:rsidRDefault="00D31360" w:rsidP="00D31360">
      <w:pPr>
        <w:pStyle w:val="NormalWeb"/>
        <w:numPr>
          <w:ilvl w:val="0"/>
          <w:numId w:val="34"/>
        </w:numPr>
        <w:rPr>
          <w:rFonts w:ascii="Arial" w:hAnsi="Arial" w:cs="Arial"/>
        </w:rPr>
      </w:pPr>
      <w:r w:rsidRPr="00D170CB">
        <w:rPr>
          <w:rFonts w:ascii="Arial" w:hAnsi="Arial" w:cs="Arial"/>
        </w:rPr>
        <w:t>A payment plan option may be offered where appropriate (see Section 8).</w:t>
      </w:r>
    </w:p>
    <w:p w:rsidR="00D31360" w:rsidRPr="00B023CE" w:rsidRDefault="00D31360" w:rsidP="00D170CB">
      <w:pPr>
        <w:pStyle w:val="Heading3"/>
        <w:ind w:firstLine="360"/>
        <w:rPr>
          <w:sz w:val="22"/>
          <w:szCs w:val="22"/>
        </w:rPr>
      </w:pPr>
      <w:r w:rsidRPr="00B023CE">
        <w:rPr>
          <w:rStyle w:val="Strong"/>
          <w:b/>
          <w:bCs w:val="0"/>
          <w:sz w:val="22"/>
          <w:szCs w:val="22"/>
        </w:rPr>
        <w:t>Step 3: Final Notice – Invoice Issued</w:t>
      </w:r>
    </w:p>
    <w:p w:rsidR="00D31360" w:rsidRPr="00D170CB" w:rsidRDefault="00D31360" w:rsidP="00D31360">
      <w:pPr>
        <w:pStyle w:val="NormalWeb"/>
        <w:numPr>
          <w:ilvl w:val="0"/>
          <w:numId w:val="35"/>
        </w:numPr>
        <w:rPr>
          <w:rFonts w:ascii="Arial" w:hAnsi="Arial" w:cs="Arial"/>
        </w:rPr>
      </w:pPr>
      <w:r w:rsidRPr="00D170CB">
        <w:rPr>
          <w:rFonts w:ascii="Arial" w:hAnsi="Arial" w:cs="Arial"/>
        </w:rPr>
        <w:t xml:space="preserve">If no payment is made following the formal reminder, the school will issue an </w:t>
      </w:r>
      <w:r w:rsidRPr="00D170CB">
        <w:rPr>
          <w:rStyle w:val="Strong"/>
          <w:rFonts w:ascii="Arial" w:hAnsi="Arial" w:cs="Arial"/>
        </w:rPr>
        <w:t>invoice</w:t>
      </w:r>
      <w:r w:rsidRPr="00D170CB">
        <w:rPr>
          <w:rFonts w:ascii="Arial" w:hAnsi="Arial" w:cs="Arial"/>
        </w:rPr>
        <w:t xml:space="preserve"> for the outstanding amount.</w:t>
      </w:r>
    </w:p>
    <w:p w:rsidR="00D31360" w:rsidRPr="00D170CB" w:rsidRDefault="00D31360" w:rsidP="00D31360">
      <w:pPr>
        <w:pStyle w:val="NormalWeb"/>
        <w:numPr>
          <w:ilvl w:val="0"/>
          <w:numId w:val="35"/>
        </w:numPr>
        <w:rPr>
          <w:rFonts w:ascii="Arial" w:hAnsi="Arial" w:cs="Arial"/>
        </w:rPr>
      </w:pPr>
      <w:r w:rsidRPr="00D170CB">
        <w:rPr>
          <w:rFonts w:ascii="Arial" w:hAnsi="Arial" w:cs="Arial"/>
        </w:rPr>
        <w:t xml:space="preserve">The invoice will be </w:t>
      </w:r>
      <w:r w:rsidRPr="00D170CB">
        <w:rPr>
          <w:rStyle w:val="Strong"/>
          <w:rFonts w:ascii="Arial" w:hAnsi="Arial" w:cs="Arial"/>
        </w:rPr>
        <w:t>payable within 28 days</w:t>
      </w:r>
      <w:r w:rsidRPr="00D170CB">
        <w:rPr>
          <w:rFonts w:ascii="Arial" w:hAnsi="Arial" w:cs="Arial"/>
        </w:rPr>
        <w:t xml:space="preserve"> from the date of issue.</w:t>
      </w:r>
    </w:p>
    <w:p w:rsidR="00D31360" w:rsidRPr="00D170CB" w:rsidRDefault="00D31360" w:rsidP="00D31360">
      <w:pPr>
        <w:pStyle w:val="NormalWeb"/>
        <w:numPr>
          <w:ilvl w:val="0"/>
          <w:numId w:val="35"/>
        </w:numPr>
        <w:rPr>
          <w:rFonts w:ascii="Arial" w:hAnsi="Arial" w:cs="Arial"/>
        </w:rPr>
      </w:pPr>
      <w:r w:rsidRPr="00D170CB">
        <w:rPr>
          <w:rFonts w:ascii="Arial" w:hAnsi="Arial" w:cs="Arial"/>
        </w:rPr>
        <w:t xml:space="preserve">All </w:t>
      </w:r>
      <w:proofErr w:type="spellStart"/>
      <w:proofErr w:type="gramStart"/>
      <w:r w:rsidRPr="00D170CB">
        <w:rPr>
          <w:rFonts w:ascii="Arial" w:hAnsi="Arial" w:cs="Arial"/>
        </w:rPr>
        <w:t>non curricular</w:t>
      </w:r>
      <w:proofErr w:type="spellEnd"/>
      <w:proofErr w:type="gramEnd"/>
      <w:r w:rsidRPr="00D170CB">
        <w:rPr>
          <w:rFonts w:ascii="Arial" w:hAnsi="Arial" w:cs="Arial"/>
        </w:rPr>
        <w:t xml:space="preserve"> services will be cancelled </w:t>
      </w:r>
    </w:p>
    <w:p w:rsidR="00D31360" w:rsidRPr="00D170CB" w:rsidRDefault="00D31360" w:rsidP="00D31360">
      <w:pPr>
        <w:pStyle w:val="NormalWeb"/>
        <w:numPr>
          <w:ilvl w:val="0"/>
          <w:numId w:val="35"/>
        </w:numPr>
        <w:rPr>
          <w:rFonts w:ascii="Arial" w:hAnsi="Arial" w:cs="Arial"/>
        </w:rPr>
      </w:pPr>
      <w:r w:rsidRPr="00D170CB">
        <w:rPr>
          <w:rFonts w:ascii="Arial" w:hAnsi="Arial" w:cs="Arial"/>
        </w:rPr>
        <w:t>The invoice will act as the final notification before debt recovery procedures are considered.</w:t>
      </w:r>
    </w:p>
    <w:p w:rsidR="00D31360" w:rsidRPr="00D170CB" w:rsidRDefault="00BF7A3C" w:rsidP="00D31360">
      <w:r>
        <w:pict>
          <v:rect id="_x0000_i1025" style="width:0;height:1.5pt" o:hralign="center" o:hrstd="t" o:hr="t" fillcolor="#a0a0a0" stroked="f"/>
        </w:pict>
      </w:r>
    </w:p>
    <w:p w:rsidR="00D31360" w:rsidRPr="00D170CB" w:rsidRDefault="00D31360" w:rsidP="00D31360">
      <w:pPr>
        <w:pStyle w:val="NormalWeb"/>
        <w:rPr>
          <w:rFonts w:ascii="Arial" w:hAnsi="Arial" w:cs="Arial"/>
        </w:rPr>
      </w:pPr>
      <w:r w:rsidRPr="00D170CB">
        <w:rPr>
          <w:rFonts w:ascii="Arial" w:hAnsi="Arial" w:cs="Arial"/>
        </w:rPr>
        <w:t>If the invoice remains unpaid after the 28-day period, the school reserves the right to initiate further recovery actions as outlined in Section 7.</w:t>
      </w:r>
    </w:p>
    <w:p w:rsidR="00D170CB" w:rsidRDefault="00D170CB" w:rsidP="00D31360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sz w:val="36"/>
          <w:szCs w:val="36"/>
          <w:lang w:eastAsia="en-GB"/>
        </w:rPr>
      </w:pPr>
    </w:p>
    <w:p w:rsidR="00D31360" w:rsidRPr="00B023CE" w:rsidRDefault="00D31360" w:rsidP="00D31360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sz w:val="22"/>
          <w:szCs w:val="22"/>
          <w:lang w:eastAsia="en-GB"/>
        </w:rPr>
      </w:pPr>
      <w:r w:rsidRPr="00B023CE">
        <w:rPr>
          <w:rFonts w:eastAsia="Times New Roman"/>
          <w:b/>
          <w:bCs/>
          <w:sz w:val="22"/>
          <w:szCs w:val="22"/>
          <w:lang w:eastAsia="en-GB"/>
        </w:rPr>
        <w:t>7. Recovery Actions</w:t>
      </w:r>
    </w:p>
    <w:p w:rsidR="00D31360" w:rsidRPr="00D170CB" w:rsidRDefault="00D31360" w:rsidP="00D3136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en-GB"/>
        </w:rPr>
      </w:pPr>
      <w:r w:rsidRPr="00D170CB">
        <w:rPr>
          <w:rFonts w:eastAsia="Times New Roman"/>
          <w:sz w:val="24"/>
          <w:szCs w:val="24"/>
          <w:lang w:eastAsia="en-GB"/>
        </w:rPr>
        <w:t>If the debt remains unpaid despite reminders, the school will:</w:t>
      </w:r>
    </w:p>
    <w:p w:rsidR="00D31360" w:rsidRPr="00D170CB" w:rsidRDefault="00D31360" w:rsidP="00D31360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en-GB"/>
        </w:rPr>
      </w:pPr>
      <w:r w:rsidRPr="00D170CB">
        <w:rPr>
          <w:rFonts w:eastAsia="Times New Roman"/>
          <w:sz w:val="24"/>
          <w:szCs w:val="24"/>
          <w:lang w:eastAsia="en-GB"/>
        </w:rPr>
        <w:t xml:space="preserve">Refer the debt to the </w:t>
      </w:r>
      <w:r w:rsidRPr="00D170CB">
        <w:rPr>
          <w:rFonts w:eastAsia="Times New Roman"/>
          <w:b/>
          <w:bCs/>
          <w:sz w:val="24"/>
          <w:szCs w:val="24"/>
          <w:lang w:eastAsia="en-GB"/>
        </w:rPr>
        <w:t>local authority legal services</w:t>
      </w:r>
      <w:r w:rsidRPr="00D170CB">
        <w:rPr>
          <w:rFonts w:eastAsia="Times New Roman"/>
          <w:sz w:val="24"/>
          <w:szCs w:val="24"/>
          <w:lang w:eastAsia="en-GB"/>
        </w:rPr>
        <w:t xml:space="preserve"> </w:t>
      </w:r>
    </w:p>
    <w:p w:rsidR="00D31360" w:rsidRPr="00D170CB" w:rsidRDefault="00D31360" w:rsidP="00D31360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en-GB"/>
        </w:rPr>
      </w:pPr>
      <w:r w:rsidRPr="00D170CB">
        <w:rPr>
          <w:rFonts w:eastAsia="Times New Roman"/>
          <w:sz w:val="24"/>
          <w:szCs w:val="24"/>
          <w:lang w:eastAsia="en-GB"/>
        </w:rPr>
        <w:t xml:space="preserve">Initiate </w:t>
      </w:r>
      <w:r w:rsidRPr="00D170CB">
        <w:rPr>
          <w:rFonts w:eastAsia="Times New Roman"/>
          <w:b/>
          <w:bCs/>
          <w:sz w:val="24"/>
          <w:szCs w:val="24"/>
          <w:lang w:eastAsia="en-GB"/>
        </w:rPr>
        <w:t>legal action</w:t>
      </w:r>
      <w:r w:rsidRPr="00D170CB">
        <w:rPr>
          <w:rFonts w:eastAsia="Times New Roman"/>
          <w:sz w:val="24"/>
          <w:szCs w:val="24"/>
          <w:lang w:eastAsia="en-GB"/>
        </w:rPr>
        <w:t xml:space="preserve"> via the small claims court (for debts over £100)</w:t>
      </w:r>
    </w:p>
    <w:p w:rsidR="00D31360" w:rsidRPr="00D170CB" w:rsidRDefault="00D31360" w:rsidP="00D31360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en-GB"/>
        </w:rPr>
      </w:pPr>
      <w:r w:rsidRPr="00D170CB">
        <w:rPr>
          <w:rFonts w:eastAsia="Times New Roman"/>
          <w:sz w:val="24"/>
          <w:szCs w:val="24"/>
          <w:lang w:eastAsia="en-GB"/>
        </w:rPr>
        <w:t>In cases of persistent non-payment, non-essential paid services</w:t>
      </w:r>
      <w:r w:rsidR="00D170CB" w:rsidRPr="00D170CB">
        <w:rPr>
          <w:rFonts w:eastAsia="Times New Roman"/>
          <w:sz w:val="24"/>
          <w:szCs w:val="24"/>
          <w:lang w:eastAsia="en-GB"/>
        </w:rPr>
        <w:t xml:space="preserve"> will be withdrawn</w:t>
      </w:r>
    </w:p>
    <w:p w:rsidR="00D170CB" w:rsidRDefault="00D170CB" w:rsidP="00D31360">
      <w:pPr>
        <w:spacing w:before="100" w:beforeAutospacing="1" w:after="100" w:afterAutospacing="1" w:line="240" w:lineRule="auto"/>
        <w:outlineLvl w:val="1"/>
        <w:rPr>
          <w:rFonts w:eastAsia="Times New Roman"/>
          <w:sz w:val="24"/>
          <w:szCs w:val="24"/>
          <w:lang w:eastAsia="en-GB"/>
        </w:rPr>
      </w:pPr>
    </w:p>
    <w:p w:rsidR="00D31360" w:rsidRPr="00B023CE" w:rsidRDefault="00D31360" w:rsidP="00D31360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sz w:val="22"/>
          <w:szCs w:val="22"/>
          <w:lang w:eastAsia="en-GB"/>
        </w:rPr>
      </w:pPr>
      <w:r w:rsidRPr="00B023CE">
        <w:rPr>
          <w:rFonts w:eastAsia="Times New Roman"/>
          <w:b/>
          <w:bCs/>
          <w:sz w:val="22"/>
          <w:szCs w:val="22"/>
          <w:lang w:eastAsia="en-GB"/>
        </w:rPr>
        <w:t>8. Payment Plans</w:t>
      </w:r>
    </w:p>
    <w:p w:rsidR="00D31360" w:rsidRPr="00D170CB" w:rsidRDefault="00D31360" w:rsidP="00D3136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en-GB"/>
        </w:rPr>
      </w:pPr>
      <w:r w:rsidRPr="00D170CB">
        <w:rPr>
          <w:rFonts w:eastAsia="Times New Roman"/>
          <w:sz w:val="24"/>
          <w:szCs w:val="24"/>
          <w:lang w:eastAsia="en-GB"/>
        </w:rPr>
        <w:t xml:space="preserve">Where families are experiencing genuine financial hardship, the school may offer a </w:t>
      </w:r>
      <w:r w:rsidRPr="00D170CB">
        <w:rPr>
          <w:rFonts w:eastAsia="Times New Roman"/>
          <w:b/>
          <w:bCs/>
          <w:sz w:val="24"/>
          <w:szCs w:val="24"/>
          <w:lang w:eastAsia="en-GB"/>
        </w:rPr>
        <w:t>repayment plan</w:t>
      </w:r>
      <w:r w:rsidRPr="00D170CB">
        <w:rPr>
          <w:rFonts w:eastAsia="Times New Roman"/>
          <w:sz w:val="24"/>
          <w:szCs w:val="24"/>
          <w:lang w:eastAsia="en-GB"/>
        </w:rPr>
        <w:t xml:space="preserve"> with:</w:t>
      </w:r>
    </w:p>
    <w:p w:rsidR="00D31360" w:rsidRPr="00D170CB" w:rsidRDefault="00D31360" w:rsidP="00D31360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en-GB"/>
        </w:rPr>
      </w:pPr>
      <w:r w:rsidRPr="00D170CB">
        <w:rPr>
          <w:rFonts w:eastAsia="Times New Roman"/>
          <w:sz w:val="24"/>
          <w:szCs w:val="24"/>
          <w:lang w:eastAsia="en-GB"/>
        </w:rPr>
        <w:t>Affordable instalments</w:t>
      </w:r>
    </w:p>
    <w:p w:rsidR="00D31360" w:rsidRPr="00D170CB" w:rsidRDefault="00D31360" w:rsidP="00D31360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en-GB"/>
        </w:rPr>
      </w:pPr>
      <w:r w:rsidRPr="00D170CB">
        <w:rPr>
          <w:rFonts w:eastAsia="Times New Roman"/>
          <w:sz w:val="24"/>
          <w:szCs w:val="24"/>
          <w:lang w:eastAsia="en-GB"/>
        </w:rPr>
        <w:t xml:space="preserve">A clear payment </w:t>
      </w:r>
      <w:proofErr w:type="gramStart"/>
      <w:r w:rsidRPr="00D170CB">
        <w:rPr>
          <w:rFonts w:eastAsia="Times New Roman"/>
          <w:sz w:val="24"/>
          <w:szCs w:val="24"/>
          <w:lang w:eastAsia="en-GB"/>
        </w:rPr>
        <w:t>schedule</w:t>
      </w:r>
      <w:bookmarkStart w:id="0" w:name="_GoBack"/>
      <w:bookmarkEnd w:id="0"/>
      <w:proofErr w:type="gramEnd"/>
    </w:p>
    <w:p w:rsidR="00D31360" w:rsidRPr="00D170CB" w:rsidRDefault="00D31360" w:rsidP="00D31360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en-GB"/>
        </w:rPr>
      </w:pPr>
      <w:r w:rsidRPr="00D170CB">
        <w:rPr>
          <w:rFonts w:eastAsia="Times New Roman"/>
          <w:sz w:val="24"/>
          <w:szCs w:val="24"/>
          <w:lang w:eastAsia="en-GB"/>
        </w:rPr>
        <w:t>A signed agreement</w:t>
      </w:r>
    </w:p>
    <w:p w:rsidR="00D31360" w:rsidRPr="00D170CB" w:rsidRDefault="00D31360" w:rsidP="00D3136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en-GB"/>
        </w:rPr>
      </w:pPr>
      <w:r w:rsidRPr="00D170CB">
        <w:rPr>
          <w:rFonts w:eastAsia="Times New Roman"/>
          <w:sz w:val="24"/>
          <w:szCs w:val="24"/>
          <w:lang w:eastAsia="en-GB"/>
        </w:rPr>
        <w:t xml:space="preserve">Parents are encouraged to contact the school </w:t>
      </w:r>
      <w:r w:rsidRPr="00D170CB">
        <w:rPr>
          <w:rFonts w:eastAsia="Times New Roman"/>
          <w:b/>
          <w:bCs/>
          <w:sz w:val="24"/>
          <w:szCs w:val="24"/>
          <w:lang w:eastAsia="en-GB"/>
        </w:rPr>
        <w:t>as early as possible</w:t>
      </w:r>
      <w:r w:rsidRPr="00D170CB">
        <w:rPr>
          <w:rFonts w:eastAsia="Times New Roman"/>
          <w:sz w:val="24"/>
          <w:szCs w:val="24"/>
          <w:lang w:eastAsia="en-GB"/>
        </w:rPr>
        <w:t xml:space="preserve"> to discuss difficulties.</w:t>
      </w:r>
    </w:p>
    <w:p w:rsidR="00D170CB" w:rsidRDefault="00D170CB" w:rsidP="00D31360">
      <w:pPr>
        <w:spacing w:before="100" w:beforeAutospacing="1" w:after="100" w:afterAutospacing="1" w:line="240" w:lineRule="auto"/>
        <w:outlineLvl w:val="1"/>
        <w:rPr>
          <w:rFonts w:eastAsia="Times New Roman"/>
          <w:sz w:val="24"/>
          <w:szCs w:val="24"/>
          <w:lang w:eastAsia="en-GB"/>
        </w:rPr>
      </w:pPr>
    </w:p>
    <w:p w:rsidR="00D31360" w:rsidRPr="00B023CE" w:rsidRDefault="00D31360" w:rsidP="00D31360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sz w:val="22"/>
          <w:szCs w:val="22"/>
          <w:lang w:eastAsia="en-GB"/>
        </w:rPr>
      </w:pPr>
      <w:r w:rsidRPr="00B023CE">
        <w:rPr>
          <w:rFonts w:eastAsia="Times New Roman"/>
          <w:b/>
          <w:bCs/>
          <w:sz w:val="22"/>
          <w:szCs w:val="22"/>
          <w:lang w:eastAsia="en-GB"/>
        </w:rPr>
        <w:t>9. Write-Off of Debt</w:t>
      </w:r>
    </w:p>
    <w:p w:rsidR="00D31360" w:rsidRPr="00D170CB" w:rsidRDefault="00D31360" w:rsidP="00D3136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en-GB"/>
        </w:rPr>
      </w:pPr>
      <w:r w:rsidRPr="00D170CB">
        <w:rPr>
          <w:rFonts w:eastAsia="Times New Roman"/>
          <w:sz w:val="24"/>
          <w:szCs w:val="24"/>
          <w:lang w:eastAsia="en-GB"/>
        </w:rPr>
        <w:t>Debts may only be written off with approval from:</w:t>
      </w:r>
    </w:p>
    <w:p w:rsidR="00D31360" w:rsidRPr="00D170CB" w:rsidRDefault="00D31360" w:rsidP="00D31360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en-GB"/>
        </w:rPr>
      </w:pPr>
      <w:r w:rsidRPr="00D170CB">
        <w:rPr>
          <w:rFonts w:eastAsia="Times New Roman"/>
          <w:sz w:val="24"/>
          <w:szCs w:val="24"/>
          <w:lang w:eastAsia="en-GB"/>
        </w:rPr>
        <w:t>The Head</w:t>
      </w:r>
      <w:r w:rsidR="00D170CB" w:rsidRPr="00D170CB">
        <w:rPr>
          <w:rFonts w:eastAsia="Times New Roman"/>
          <w:sz w:val="24"/>
          <w:szCs w:val="24"/>
          <w:lang w:eastAsia="en-GB"/>
        </w:rPr>
        <w:t xml:space="preserve"> T</w:t>
      </w:r>
      <w:r w:rsidRPr="00D170CB">
        <w:rPr>
          <w:rFonts w:eastAsia="Times New Roman"/>
          <w:sz w:val="24"/>
          <w:szCs w:val="24"/>
          <w:lang w:eastAsia="en-GB"/>
        </w:rPr>
        <w:t>eacher (up to £100)</w:t>
      </w:r>
    </w:p>
    <w:p w:rsidR="00D31360" w:rsidRPr="00D170CB" w:rsidRDefault="00D31360" w:rsidP="00D31360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en-GB"/>
        </w:rPr>
      </w:pPr>
      <w:r w:rsidRPr="00D170CB">
        <w:rPr>
          <w:rFonts w:eastAsia="Times New Roman"/>
          <w:sz w:val="24"/>
          <w:szCs w:val="24"/>
          <w:lang w:eastAsia="en-GB"/>
        </w:rPr>
        <w:t>The Governing Body (over £100)</w:t>
      </w:r>
    </w:p>
    <w:p w:rsidR="00D31360" w:rsidRPr="00D170CB" w:rsidRDefault="00D31360" w:rsidP="00D31360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en-GB"/>
        </w:rPr>
      </w:pPr>
      <w:r w:rsidRPr="00D170CB">
        <w:rPr>
          <w:rFonts w:eastAsia="Times New Roman"/>
          <w:sz w:val="24"/>
          <w:szCs w:val="24"/>
          <w:lang w:eastAsia="en-GB"/>
        </w:rPr>
        <w:t xml:space="preserve">In line with the school’s Financial Procedures </w:t>
      </w:r>
      <w:r w:rsidR="003751D3">
        <w:rPr>
          <w:rFonts w:eastAsia="Times New Roman"/>
          <w:sz w:val="24"/>
          <w:szCs w:val="24"/>
          <w:lang w:eastAsia="en-GB"/>
        </w:rPr>
        <w:t>outlined in the Academy Trust Handbook</w:t>
      </w:r>
    </w:p>
    <w:p w:rsidR="00D31360" w:rsidRPr="00D170CB" w:rsidRDefault="00D31360" w:rsidP="00D3136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en-GB"/>
        </w:rPr>
      </w:pPr>
      <w:r w:rsidRPr="00D170CB">
        <w:rPr>
          <w:rFonts w:eastAsia="Times New Roman"/>
          <w:sz w:val="24"/>
          <w:szCs w:val="24"/>
          <w:lang w:eastAsia="en-GB"/>
        </w:rPr>
        <w:t>A record of all debts written off will be retained for audit purposes.</w:t>
      </w:r>
    </w:p>
    <w:p w:rsidR="00D170CB" w:rsidRDefault="00D170CB" w:rsidP="00D31360">
      <w:pPr>
        <w:spacing w:before="100" w:beforeAutospacing="1" w:after="100" w:afterAutospacing="1" w:line="240" w:lineRule="auto"/>
        <w:outlineLvl w:val="1"/>
        <w:rPr>
          <w:rFonts w:eastAsia="Times New Roman"/>
          <w:sz w:val="24"/>
          <w:szCs w:val="24"/>
          <w:lang w:eastAsia="en-GB"/>
        </w:rPr>
      </w:pPr>
    </w:p>
    <w:p w:rsidR="00D31360" w:rsidRPr="00B023CE" w:rsidRDefault="00D31360" w:rsidP="00D31360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sz w:val="22"/>
          <w:szCs w:val="22"/>
          <w:lang w:eastAsia="en-GB"/>
        </w:rPr>
      </w:pPr>
      <w:r w:rsidRPr="00B023CE">
        <w:rPr>
          <w:rFonts w:eastAsia="Times New Roman"/>
          <w:b/>
          <w:bCs/>
          <w:sz w:val="22"/>
          <w:szCs w:val="22"/>
          <w:lang w:eastAsia="en-GB"/>
        </w:rPr>
        <w:t>10. Preventative Measures</w:t>
      </w:r>
    </w:p>
    <w:p w:rsidR="00D31360" w:rsidRPr="00D170CB" w:rsidRDefault="00D31360" w:rsidP="00D3136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en-GB"/>
        </w:rPr>
      </w:pPr>
      <w:r w:rsidRPr="00D170CB">
        <w:rPr>
          <w:rFonts w:eastAsia="Times New Roman"/>
          <w:sz w:val="24"/>
          <w:szCs w:val="24"/>
          <w:lang w:eastAsia="en-GB"/>
        </w:rPr>
        <w:t>To reduce the risk of debt, the school will:</w:t>
      </w:r>
    </w:p>
    <w:p w:rsidR="00D31360" w:rsidRPr="00D170CB" w:rsidRDefault="00D31360" w:rsidP="00D31360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en-GB"/>
        </w:rPr>
      </w:pPr>
      <w:r w:rsidRPr="00D170CB">
        <w:rPr>
          <w:rFonts w:eastAsia="Times New Roman"/>
          <w:sz w:val="24"/>
          <w:szCs w:val="24"/>
          <w:lang w:eastAsia="en-GB"/>
        </w:rPr>
        <w:t>Provide clear communication of charges and deadlines</w:t>
      </w:r>
    </w:p>
    <w:p w:rsidR="00D31360" w:rsidRPr="00D170CB" w:rsidRDefault="00D31360" w:rsidP="00D31360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en-GB"/>
        </w:rPr>
      </w:pPr>
      <w:r w:rsidRPr="00D170CB">
        <w:rPr>
          <w:rFonts w:eastAsia="Times New Roman"/>
          <w:sz w:val="24"/>
          <w:szCs w:val="24"/>
          <w:lang w:eastAsia="en-GB"/>
        </w:rPr>
        <w:t>Require payment</w:t>
      </w:r>
      <w:r w:rsidR="00D170CB" w:rsidRPr="00D170CB">
        <w:rPr>
          <w:rFonts w:eastAsia="Times New Roman"/>
          <w:sz w:val="24"/>
          <w:szCs w:val="24"/>
          <w:lang w:eastAsia="en-GB"/>
        </w:rPr>
        <w:t>s</w:t>
      </w:r>
      <w:r w:rsidRPr="00D170CB">
        <w:rPr>
          <w:rFonts w:eastAsia="Times New Roman"/>
          <w:sz w:val="24"/>
          <w:szCs w:val="24"/>
          <w:lang w:eastAsia="en-GB"/>
        </w:rPr>
        <w:t xml:space="preserve"> </w:t>
      </w:r>
      <w:r w:rsidR="00D170CB" w:rsidRPr="00D170CB">
        <w:rPr>
          <w:rFonts w:eastAsia="Times New Roman"/>
          <w:sz w:val="24"/>
          <w:szCs w:val="24"/>
          <w:lang w:eastAsia="en-GB"/>
        </w:rPr>
        <w:t>before the service / provision commences</w:t>
      </w:r>
      <w:r w:rsidRPr="00D170CB">
        <w:rPr>
          <w:rFonts w:eastAsia="Times New Roman"/>
          <w:sz w:val="24"/>
          <w:szCs w:val="24"/>
          <w:lang w:eastAsia="en-GB"/>
        </w:rPr>
        <w:t xml:space="preserve"> </w:t>
      </w:r>
    </w:p>
    <w:p w:rsidR="00D31360" w:rsidRPr="00D170CB" w:rsidRDefault="00D31360" w:rsidP="00D31360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en-GB"/>
        </w:rPr>
      </w:pPr>
      <w:r w:rsidRPr="00D170CB">
        <w:rPr>
          <w:rFonts w:eastAsia="Times New Roman"/>
          <w:sz w:val="24"/>
          <w:szCs w:val="24"/>
          <w:lang w:eastAsia="en-GB"/>
        </w:rPr>
        <w:t>Offer regular account summaries to parents</w:t>
      </w:r>
    </w:p>
    <w:p w:rsidR="00D31360" w:rsidRPr="00D170CB" w:rsidRDefault="00D31360" w:rsidP="00D31360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en-GB"/>
        </w:rPr>
      </w:pPr>
      <w:r w:rsidRPr="00D170CB">
        <w:rPr>
          <w:rFonts w:eastAsia="Times New Roman"/>
          <w:sz w:val="24"/>
          <w:szCs w:val="24"/>
          <w:lang w:eastAsia="en-GB"/>
        </w:rPr>
        <w:t>Use online systems for easier tracking and payment</w:t>
      </w:r>
    </w:p>
    <w:p w:rsidR="00D31360" w:rsidRPr="00D170CB" w:rsidRDefault="00D31360" w:rsidP="00D31360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en-GB"/>
        </w:rPr>
      </w:pPr>
      <w:r w:rsidRPr="00D170CB">
        <w:rPr>
          <w:rFonts w:eastAsia="Times New Roman"/>
          <w:sz w:val="24"/>
          <w:szCs w:val="24"/>
          <w:lang w:eastAsia="en-GB"/>
        </w:rPr>
        <w:t>Flag concerns early to parents and offer support if needed</w:t>
      </w:r>
    </w:p>
    <w:p w:rsidR="00D170CB" w:rsidRDefault="00D170CB" w:rsidP="00D31360">
      <w:pPr>
        <w:spacing w:before="100" w:beforeAutospacing="1" w:after="100" w:afterAutospacing="1" w:line="240" w:lineRule="auto"/>
        <w:outlineLvl w:val="1"/>
        <w:rPr>
          <w:rFonts w:eastAsia="Times New Roman"/>
          <w:sz w:val="24"/>
          <w:szCs w:val="24"/>
          <w:lang w:eastAsia="en-GB"/>
        </w:rPr>
      </w:pPr>
    </w:p>
    <w:p w:rsidR="00D31360" w:rsidRPr="00B023CE" w:rsidRDefault="00D31360" w:rsidP="00D31360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sz w:val="22"/>
          <w:szCs w:val="22"/>
          <w:lang w:eastAsia="en-GB"/>
        </w:rPr>
      </w:pPr>
      <w:r w:rsidRPr="00B023CE">
        <w:rPr>
          <w:rFonts w:eastAsia="Times New Roman"/>
          <w:b/>
          <w:bCs/>
          <w:sz w:val="22"/>
          <w:szCs w:val="22"/>
          <w:lang w:eastAsia="en-GB"/>
        </w:rPr>
        <w:t>11. Roles &amp; Responsibilities</w:t>
      </w:r>
    </w:p>
    <w:tbl>
      <w:tblPr>
        <w:tblStyle w:val="TableGrid"/>
        <w:tblW w:w="9355" w:type="dxa"/>
        <w:tblInd w:w="279" w:type="dxa"/>
        <w:tblLook w:val="04A0" w:firstRow="1" w:lastRow="0" w:firstColumn="1" w:lastColumn="0" w:noHBand="0" w:noVBand="1"/>
      </w:tblPr>
      <w:tblGrid>
        <w:gridCol w:w="3118"/>
        <w:gridCol w:w="6237"/>
      </w:tblGrid>
      <w:tr w:rsidR="00D170CB" w:rsidRPr="00D170CB" w:rsidTr="00D170CB">
        <w:tc>
          <w:tcPr>
            <w:tcW w:w="3118" w:type="dxa"/>
          </w:tcPr>
          <w:p w:rsidR="00D170CB" w:rsidRPr="00D170CB" w:rsidRDefault="00D170CB" w:rsidP="003D6CB8">
            <w:pPr>
              <w:pStyle w:val="NormalWeb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Role</w:t>
            </w:r>
          </w:p>
        </w:tc>
        <w:tc>
          <w:tcPr>
            <w:tcW w:w="6237" w:type="dxa"/>
          </w:tcPr>
          <w:p w:rsidR="00D170CB" w:rsidRPr="00D170CB" w:rsidRDefault="00D170CB" w:rsidP="003D6CB8">
            <w:pPr>
              <w:pStyle w:val="NormalWeb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Responsibility</w:t>
            </w:r>
          </w:p>
        </w:tc>
      </w:tr>
      <w:tr w:rsidR="00D170CB" w:rsidRPr="00D170CB" w:rsidTr="00D170CB">
        <w:tc>
          <w:tcPr>
            <w:tcW w:w="3118" w:type="dxa"/>
          </w:tcPr>
          <w:p w:rsidR="00D170CB" w:rsidRPr="00D170CB" w:rsidRDefault="00D170CB" w:rsidP="003D6CB8">
            <w:pPr>
              <w:pStyle w:val="NormalWeb"/>
              <w:rPr>
                <w:rFonts w:ascii="Arial" w:hAnsi="Arial" w:cs="Arial"/>
              </w:rPr>
            </w:pPr>
            <w:r w:rsidRPr="00D170CB">
              <w:rPr>
                <w:rFonts w:ascii="Arial" w:hAnsi="Arial" w:cs="Arial"/>
              </w:rPr>
              <w:t>School Business Manager</w:t>
            </w:r>
          </w:p>
        </w:tc>
        <w:tc>
          <w:tcPr>
            <w:tcW w:w="6237" w:type="dxa"/>
          </w:tcPr>
          <w:p w:rsidR="00D170CB" w:rsidRPr="00D170CB" w:rsidRDefault="00D170CB" w:rsidP="003D6CB8">
            <w:pPr>
              <w:pStyle w:val="NormalWeb"/>
              <w:rPr>
                <w:rFonts w:ascii="Arial" w:hAnsi="Arial" w:cs="Arial"/>
              </w:rPr>
            </w:pPr>
            <w:r w:rsidRPr="00D170CB">
              <w:rPr>
                <w:rFonts w:ascii="Arial" w:hAnsi="Arial" w:cs="Arial"/>
              </w:rPr>
              <w:t>Monitor accounts, issue reminders, maintain records</w:t>
            </w:r>
          </w:p>
        </w:tc>
      </w:tr>
      <w:tr w:rsidR="00D170CB" w:rsidRPr="00D170CB" w:rsidTr="00D170CB">
        <w:tc>
          <w:tcPr>
            <w:tcW w:w="3118" w:type="dxa"/>
          </w:tcPr>
          <w:p w:rsidR="00D170CB" w:rsidRPr="00D170CB" w:rsidRDefault="00D170CB" w:rsidP="003D6CB8">
            <w:pPr>
              <w:pStyle w:val="NormalWeb"/>
              <w:rPr>
                <w:rFonts w:ascii="Arial" w:hAnsi="Arial" w:cs="Arial"/>
              </w:rPr>
            </w:pPr>
            <w:r w:rsidRPr="00D170CB">
              <w:rPr>
                <w:rFonts w:ascii="Arial" w:hAnsi="Arial" w:cs="Arial"/>
              </w:rPr>
              <w:t>Head Teacher</w:t>
            </w:r>
          </w:p>
        </w:tc>
        <w:tc>
          <w:tcPr>
            <w:tcW w:w="6237" w:type="dxa"/>
          </w:tcPr>
          <w:p w:rsidR="00D170CB" w:rsidRPr="00D170CB" w:rsidRDefault="00D170CB" w:rsidP="003D6CB8">
            <w:pPr>
              <w:pStyle w:val="NormalWeb"/>
              <w:rPr>
                <w:rFonts w:ascii="Arial" w:hAnsi="Arial" w:cs="Arial"/>
              </w:rPr>
            </w:pPr>
            <w:r w:rsidRPr="00D170CB">
              <w:rPr>
                <w:rFonts w:ascii="Arial" w:hAnsi="Arial" w:cs="Arial"/>
              </w:rPr>
              <w:t>Approve write-offs up to £100</w:t>
            </w:r>
          </w:p>
        </w:tc>
      </w:tr>
      <w:tr w:rsidR="00D170CB" w:rsidRPr="00D170CB" w:rsidTr="00D170CB">
        <w:tc>
          <w:tcPr>
            <w:tcW w:w="3118" w:type="dxa"/>
          </w:tcPr>
          <w:p w:rsidR="00D170CB" w:rsidRPr="00D170CB" w:rsidRDefault="00D170CB" w:rsidP="003D6CB8">
            <w:pPr>
              <w:pStyle w:val="NormalWeb"/>
              <w:rPr>
                <w:rFonts w:ascii="Arial" w:hAnsi="Arial" w:cs="Arial"/>
              </w:rPr>
            </w:pPr>
            <w:r w:rsidRPr="00D170CB">
              <w:rPr>
                <w:rFonts w:ascii="Arial" w:hAnsi="Arial" w:cs="Arial"/>
              </w:rPr>
              <w:t>Governing Body</w:t>
            </w:r>
          </w:p>
        </w:tc>
        <w:tc>
          <w:tcPr>
            <w:tcW w:w="6237" w:type="dxa"/>
          </w:tcPr>
          <w:p w:rsidR="00D170CB" w:rsidRPr="00D170CB" w:rsidRDefault="00D170CB" w:rsidP="003D6CB8">
            <w:pPr>
              <w:pStyle w:val="NormalWeb"/>
              <w:rPr>
                <w:rFonts w:ascii="Arial" w:hAnsi="Arial" w:cs="Arial"/>
              </w:rPr>
            </w:pPr>
            <w:r w:rsidRPr="00D170CB">
              <w:rPr>
                <w:rFonts w:ascii="Arial" w:hAnsi="Arial" w:cs="Arial"/>
              </w:rPr>
              <w:t>Oversight of policy and significant write-offs over £100</w:t>
            </w:r>
          </w:p>
        </w:tc>
      </w:tr>
      <w:tr w:rsidR="00D170CB" w:rsidRPr="00D170CB" w:rsidTr="00D170CB">
        <w:tc>
          <w:tcPr>
            <w:tcW w:w="3118" w:type="dxa"/>
          </w:tcPr>
          <w:p w:rsidR="00D170CB" w:rsidRPr="00D170CB" w:rsidRDefault="00D170CB" w:rsidP="003D6CB8">
            <w:pPr>
              <w:pStyle w:val="NormalWeb"/>
              <w:rPr>
                <w:rFonts w:ascii="Arial" w:hAnsi="Arial" w:cs="Arial"/>
              </w:rPr>
            </w:pPr>
            <w:r w:rsidRPr="00D170CB">
              <w:rPr>
                <w:rFonts w:ascii="Arial" w:hAnsi="Arial" w:cs="Arial"/>
              </w:rPr>
              <w:t>Parents/Carers</w:t>
            </w:r>
          </w:p>
        </w:tc>
        <w:tc>
          <w:tcPr>
            <w:tcW w:w="6237" w:type="dxa"/>
          </w:tcPr>
          <w:p w:rsidR="00D170CB" w:rsidRPr="00D170CB" w:rsidRDefault="00D170CB" w:rsidP="003D6CB8">
            <w:pPr>
              <w:pStyle w:val="NormalWeb"/>
              <w:rPr>
                <w:rFonts w:ascii="Arial" w:hAnsi="Arial" w:cs="Arial"/>
              </w:rPr>
            </w:pPr>
            <w:r w:rsidRPr="00D170CB">
              <w:rPr>
                <w:rFonts w:ascii="Arial" w:hAnsi="Arial" w:cs="Arial"/>
              </w:rPr>
              <w:t>Pay for services on time and monitor account balances</w:t>
            </w:r>
          </w:p>
        </w:tc>
      </w:tr>
      <w:tr w:rsidR="00D170CB" w:rsidRPr="00D170CB" w:rsidTr="00D170CB">
        <w:tc>
          <w:tcPr>
            <w:tcW w:w="3118" w:type="dxa"/>
          </w:tcPr>
          <w:p w:rsidR="00D170CB" w:rsidRPr="00D170CB" w:rsidRDefault="00D170CB" w:rsidP="003D6CB8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:rsidR="00D170CB" w:rsidRPr="00D170CB" w:rsidRDefault="00D170CB" w:rsidP="003D6CB8">
            <w:pPr>
              <w:pStyle w:val="NormalWeb"/>
              <w:rPr>
                <w:rFonts w:ascii="Arial" w:hAnsi="Arial" w:cs="Arial"/>
              </w:rPr>
            </w:pPr>
          </w:p>
        </w:tc>
      </w:tr>
    </w:tbl>
    <w:p w:rsidR="00D170CB" w:rsidRPr="00D170CB" w:rsidRDefault="00D170CB" w:rsidP="00D31360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sz w:val="36"/>
          <w:szCs w:val="36"/>
          <w:lang w:eastAsia="en-GB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741"/>
      </w:tblGrid>
      <w:tr w:rsidR="00D31360" w:rsidRPr="00D170CB" w:rsidTr="00D170CB">
        <w:trPr>
          <w:tblHeader/>
          <w:tblCellSpacing w:w="15" w:type="dxa"/>
        </w:trPr>
        <w:tc>
          <w:tcPr>
            <w:tcW w:w="1940" w:type="dxa"/>
            <w:vAlign w:val="center"/>
            <w:hideMark/>
          </w:tcPr>
          <w:p w:rsidR="00D31360" w:rsidRPr="00D170CB" w:rsidRDefault="00D31360" w:rsidP="00D31360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r w:rsidRPr="00D170CB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Role</w:t>
            </w:r>
          </w:p>
        </w:tc>
        <w:tc>
          <w:tcPr>
            <w:tcW w:w="6696" w:type="dxa"/>
            <w:vAlign w:val="center"/>
            <w:hideMark/>
          </w:tcPr>
          <w:p w:rsidR="00D31360" w:rsidRPr="00D170CB" w:rsidRDefault="00D31360" w:rsidP="00D31360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r w:rsidRPr="00D170CB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Responsibility</w:t>
            </w:r>
          </w:p>
        </w:tc>
      </w:tr>
      <w:tr w:rsidR="00D31360" w:rsidRPr="00D170CB" w:rsidTr="00D170CB">
        <w:trPr>
          <w:tblCellSpacing w:w="15" w:type="dxa"/>
        </w:trPr>
        <w:tc>
          <w:tcPr>
            <w:tcW w:w="1940" w:type="dxa"/>
            <w:vAlign w:val="center"/>
            <w:hideMark/>
          </w:tcPr>
          <w:p w:rsidR="00D31360" w:rsidRPr="00D170CB" w:rsidRDefault="00D31360" w:rsidP="00D31360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</w:p>
        </w:tc>
        <w:tc>
          <w:tcPr>
            <w:tcW w:w="6696" w:type="dxa"/>
            <w:vAlign w:val="center"/>
            <w:hideMark/>
          </w:tcPr>
          <w:p w:rsidR="00D31360" w:rsidRPr="00D170CB" w:rsidRDefault="00D170CB" w:rsidP="00D31360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0D170CB">
              <w:rPr>
                <w:rFonts w:eastAsia="Times New Roman"/>
                <w:sz w:val="24"/>
                <w:szCs w:val="24"/>
                <w:lang w:eastAsia="en-GB"/>
              </w:rPr>
              <w:t xml:space="preserve">     </w:t>
            </w:r>
          </w:p>
        </w:tc>
      </w:tr>
      <w:tr w:rsidR="00D31360" w:rsidRPr="00D170CB" w:rsidTr="00D170CB">
        <w:trPr>
          <w:tblCellSpacing w:w="15" w:type="dxa"/>
        </w:trPr>
        <w:tc>
          <w:tcPr>
            <w:tcW w:w="1940" w:type="dxa"/>
            <w:vAlign w:val="center"/>
            <w:hideMark/>
          </w:tcPr>
          <w:p w:rsidR="00D31360" w:rsidRPr="00D170CB" w:rsidRDefault="00D31360" w:rsidP="00D31360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</w:p>
        </w:tc>
        <w:tc>
          <w:tcPr>
            <w:tcW w:w="6696" w:type="dxa"/>
            <w:vAlign w:val="center"/>
            <w:hideMark/>
          </w:tcPr>
          <w:p w:rsidR="00D31360" w:rsidRPr="00D170CB" w:rsidRDefault="00D170CB" w:rsidP="00D31360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0D170CB">
              <w:rPr>
                <w:rFonts w:eastAsia="Times New Roman"/>
                <w:sz w:val="24"/>
                <w:szCs w:val="24"/>
                <w:lang w:eastAsia="en-GB"/>
              </w:rPr>
              <w:t xml:space="preserve">     </w:t>
            </w:r>
          </w:p>
        </w:tc>
      </w:tr>
      <w:tr w:rsidR="00D31360" w:rsidRPr="00D170CB" w:rsidTr="00D170CB">
        <w:trPr>
          <w:tblCellSpacing w:w="15" w:type="dxa"/>
        </w:trPr>
        <w:tc>
          <w:tcPr>
            <w:tcW w:w="1940" w:type="dxa"/>
            <w:vAlign w:val="center"/>
            <w:hideMark/>
          </w:tcPr>
          <w:p w:rsidR="00D31360" w:rsidRPr="00D170CB" w:rsidRDefault="00D31360" w:rsidP="00D31360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</w:p>
        </w:tc>
        <w:tc>
          <w:tcPr>
            <w:tcW w:w="6696" w:type="dxa"/>
            <w:vAlign w:val="center"/>
            <w:hideMark/>
          </w:tcPr>
          <w:p w:rsidR="00D31360" w:rsidRPr="00D170CB" w:rsidRDefault="00D170CB" w:rsidP="00D31360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0D170CB">
              <w:rPr>
                <w:rFonts w:eastAsia="Times New Roman"/>
                <w:sz w:val="24"/>
                <w:szCs w:val="24"/>
                <w:lang w:eastAsia="en-GB"/>
              </w:rPr>
              <w:t xml:space="preserve">     </w:t>
            </w:r>
          </w:p>
        </w:tc>
      </w:tr>
      <w:tr w:rsidR="00D31360" w:rsidRPr="00D170CB" w:rsidTr="00D170CB">
        <w:trPr>
          <w:tblCellSpacing w:w="15" w:type="dxa"/>
        </w:trPr>
        <w:tc>
          <w:tcPr>
            <w:tcW w:w="1940" w:type="dxa"/>
            <w:vAlign w:val="center"/>
            <w:hideMark/>
          </w:tcPr>
          <w:p w:rsidR="00D31360" w:rsidRPr="00D170CB" w:rsidRDefault="00D31360" w:rsidP="00D31360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</w:p>
        </w:tc>
        <w:tc>
          <w:tcPr>
            <w:tcW w:w="6696" w:type="dxa"/>
            <w:vAlign w:val="center"/>
            <w:hideMark/>
          </w:tcPr>
          <w:p w:rsidR="00D31360" w:rsidRPr="00D170CB" w:rsidRDefault="00D170CB" w:rsidP="00D31360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0D170CB">
              <w:rPr>
                <w:rFonts w:eastAsia="Times New Roman"/>
                <w:sz w:val="24"/>
                <w:szCs w:val="24"/>
                <w:lang w:eastAsia="en-GB"/>
              </w:rPr>
              <w:t xml:space="preserve">     </w:t>
            </w:r>
          </w:p>
        </w:tc>
      </w:tr>
    </w:tbl>
    <w:p w:rsidR="00D31360" w:rsidRPr="00D170CB" w:rsidRDefault="00BF7A3C" w:rsidP="00D31360">
      <w:pPr>
        <w:spacing w:before="0" w:after="0" w:line="240" w:lineRule="auto"/>
        <w:rPr>
          <w:rFonts w:eastAsia="Times New Roman"/>
          <w:sz w:val="24"/>
          <w:szCs w:val="24"/>
          <w:lang w:eastAsia="en-GB"/>
        </w:rPr>
      </w:pPr>
      <w:r>
        <w:rPr>
          <w:rFonts w:eastAsia="Times New Roman"/>
          <w:sz w:val="24"/>
          <w:szCs w:val="24"/>
          <w:lang w:eastAsia="en-GB"/>
        </w:rPr>
        <w:pict>
          <v:rect id="_x0000_i1026" style="width:0;height:1.5pt" o:hralign="center" o:hrstd="t" o:hr="t" fillcolor="#a0a0a0" stroked="f"/>
        </w:pict>
      </w:r>
    </w:p>
    <w:p w:rsidR="00D31360" w:rsidRPr="00B023CE" w:rsidRDefault="00D31360" w:rsidP="00D31360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sz w:val="22"/>
          <w:szCs w:val="22"/>
          <w:lang w:eastAsia="en-GB"/>
        </w:rPr>
      </w:pPr>
      <w:r w:rsidRPr="00B023CE">
        <w:rPr>
          <w:rFonts w:eastAsia="Times New Roman"/>
          <w:b/>
          <w:bCs/>
          <w:sz w:val="22"/>
          <w:szCs w:val="22"/>
          <w:lang w:eastAsia="en-GB"/>
        </w:rPr>
        <w:t>12. Complaints &amp; Appeals</w:t>
      </w:r>
    </w:p>
    <w:p w:rsidR="00D31360" w:rsidRDefault="00D31360" w:rsidP="00D3136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en-GB"/>
        </w:rPr>
      </w:pPr>
      <w:r w:rsidRPr="00D170CB">
        <w:rPr>
          <w:rFonts w:eastAsia="Times New Roman"/>
          <w:sz w:val="24"/>
          <w:szCs w:val="24"/>
          <w:lang w:eastAsia="en-GB"/>
        </w:rPr>
        <w:t xml:space="preserve">Parents who wish to appeal a debt decision or raise concerns should follow the school’s </w:t>
      </w:r>
      <w:r w:rsidR="00D170CB">
        <w:rPr>
          <w:rFonts w:eastAsia="Times New Roman"/>
          <w:sz w:val="24"/>
          <w:szCs w:val="24"/>
          <w:lang w:eastAsia="en-GB"/>
        </w:rPr>
        <w:t>Complaints Policy</w:t>
      </w:r>
    </w:p>
    <w:p w:rsidR="00D170CB" w:rsidRDefault="00D170CB" w:rsidP="00D3136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en-GB"/>
        </w:rPr>
      </w:pPr>
    </w:p>
    <w:p w:rsidR="00D170CB" w:rsidRDefault="00D170CB" w:rsidP="00D3136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en-GB"/>
        </w:rPr>
      </w:pPr>
    </w:p>
    <w:sectPr w:rsidR="00D170CB" w:rsidSect="00223266">
      <w:pgSz w:w="11906" w:h="16838"/>
      <w:pgMar w:top="709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1360" w:rsidRDefault="00D31360" w:rsidP="00123C38">
      <w:r>
        <w:separator/>
      </w:r>
    </w:p>
  </w:endnote>
  <w:endnote w:type="continuationSeparator" w:id="0">
    <w:p w:rsidR="00D31360" w:rsidRDefault="00D31360" w:rsidP="00123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02229709"/>
      <w:docPartObj>
        <w:docPartGallery w:val="Page Numbers (Bottom of Page)"/>
        <w:docPartUnique/>
      </w:docPartObj>
    </w:sdtPr>
    <w:sdtEndPr/>
    <w:sdtContent>
      <w:p w:rsidR="00D31360" w:rsidRPr="00940D4E" w:rsidRDefault="00D31360" w:rsidP="00BB76A0">
        <w:pPr>
          <w:pStyle w:val="Footer"/>
          <w:rPr>
            <w:noProof/>
          </w:rPr>
        </w:pPr>
        <w:r w:rsidRPr="00940D4E">
          <w:tab/>
          <w:t xml:space="preserve">Page | </w:t>
        </w:r>
        <w:r w:rsidRPr="00940D4E">
          <w:fldChar w:fldCharType="begin"/>
        </w:r>
        <w:r w:rsidRPr="00940D4E">
          <w:instrText xml:space="preserve"> PAGE   \* MERGEFORMAT </w:instrText>
        </w:r>
        <w:r w:rsidRPr="00940D4E">
          <w:fldChar w:fldCharType="separate"/>
        </w:r>
        <w:r>
          <w:rPr>
            <w:noProof/>
          </w:rPr>
          <w:t>2</w:t>
        </w:r>
        <w:r w:rsidRPr="00940D4E">
          <w:rPr>
            <w:noProof/>
          </w:rPr>
          <w:fldChar w:fldCharType="end"/>
        </w:r>
        <w:r w:rsidRPr="00940D4E"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1360" w:rsidRDefault="00D31360" w:rsidP="00123C38">
      <w:r>
        <w:separator/>
      </w:r>
    </w:p>
  </w:footnote>
  <w:footnote w:type="continuationSeparator" w:id="0">
    <w:p w:rsidR="00D31360" w:rsidRDefault="00D31360" w:rsidP="00123C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2CD6"/>
    <w:multiLevelType w:val="hybridMultilevel"/>
    <w:tmpl w:val="000072AE"/>
    <w:lvl w:ilvl="0" w:tplc="000069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5F90"/>
    <w:multiLevelType w:val="hybridMultilevel"/>
    <w:tmpl w:val="00001649"/>
    <w:lvl w:ilvl="0" w:tplc="00006DF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683C21"/>
    <w:multiLevelType w:val="multilevel"/>
    <w:tmpl w:val="20825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9C34B0"/>
    <w:multiLevelType w:val="multilevel"/>
    <w:tmpl w:val="0B261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004FB2"/>
    <w:multiLevelType w:val="multilevel"/>
    <w:tmpl w:val="2BEA2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32504A"/>
    <w:multiLevelType w:val="hybridMultilevel"/>
    <w:tmpl w:val="2D8E0D34"/>
    <w:lvl w:ilvl="0" w:tplc="58EE1EB4">
      <w:start w:val="15"/>
      <w:numFmt w:val="bullet"/>
      <w:lvlText w:val="-"/>
      <w:lvlJc w:val="left"/>
      <w:pPr>
        <w:ind w:left="420" w:hanging="360"/>
      </w:pPr>
      <w:rPr>
        <w:rFonts w:ascii="Century Gothic" w:eastAsia="MS Mincho" w:hAnsi="Century Gothic" w:cs="Times New Roman" w:hint="default"/>
      </w:rPr>
    </w:lvl>
    <w:lvl w:ilvl="1" w:tplc="08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08E44B09"/>
    <w:multiLevelType w:val="multilevel"/>
    <w:tmpl w:val="A4ACF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F8315D"/>
    <w:multiLevelType w:val="multilevel"/>
    <w:tmpl w:val="0720C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B53608"/>
    <w:multiLevelType w:val="multilevel"/>
    <w:tmpl w:val="1E74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FF6700"/>
    <w:multiLevelType w:val="hybridMultilevel"/>
    <w:tmpl w:val="87BA6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E7E20"/>
    <w:multiLevelType w:val="multilevel"/>
    <w:tmpl w:val="CEAC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FC6B47"/>
    <w:multiLevelType w:val="multilevel"/>
    <w:tmpl w:val="C66A6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66612A"/>
    <w:multiLevelType w:val="hybridMultilevel"/>
    <w:tmpl w:val="A5ECF3C8"/>
    <w:lvl w:ilvl="0" w:tplc="58EE1EB4">
      <w:start w:val="15"/>
      <w:numFmt w:val="bullet"/>
      <w:lvlText w:val="-"/>
      <w:lvlJc w:val="left"/>
      <w:pPr>
        <w:ind w:left="720" w:hanging="360"/>
      </w:pPr>
      <w:rPr>
        <w:rFonts w:ascii="Century Gothic" w:eastAsia="MS Mincho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703FB3"/>
    <w:multiLevelType w:val="multilevel"/>
    <w:tmpl w:val="D8E45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F05025"/>
    <w:multiLevelType w:val="multilevel"/>
    <w:tmpl w:val="CA98E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0A1168"/>
    <w:multiLevelType w:val="multilevel"/>
    <w:tmpl w:val="DA601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185CC1"/>
    <w:multiLevelType w:val="hybridMultilevel"/>
    <w:tmpl w:val="2EF2738A"/>
    <w:lvl w:ilvl="0" w:tplc="2256B368">
      <w:start w:val="15"/>
      <w:numFmt w:val="bullet"/>
      <w:lvlText w:val="-"/>
      <w:lvlJc w:val="left"/>
      <w:pPr>
        <w:ind w:left="420" w:hanging="360"/>
      </w:pPr>
      <w:rPr>
        <w:rFonts w:ascii="Century Gothic" w:eastAsia="MS Mincho" w:hAnsi="Century Gothic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2F62115C"/>
    <w:multiLevelType w:val="multilevel"/>
    <w:tmpl w:val="43743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780E6C"/>
    <w:multiLevelType w:val="hybridMultilevel"/>
    <w:tmpl w:val="6186DC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C21EAC"/>
    <w:multiLevelType w:val="hybridMultilevel"/>
    <w:tmpl w:val="8F4021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8B51F5"/>
    <w:multiLevelType w:val="multilevel"/>
    <w:tmpl w:val="F5CAC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9639E2"/>
    <w:multiLevelType w:val="multilevel"/>
    <w:tmpl w:val="B2DE8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5D2386"/>
    <w:multiLevelType w:val="multilevel"/>
    <w:tmpl w:val="EF1C9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A96EFA"/>
    <w:multiLevelType w:val="multilevel"/>
    <w:tmpl w:val="72E08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8A3472"/>
    <w:multiLevelType w:val="multilevel"/>
    <w:tmpl w:val="5B649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7E2AD0"/>
    <w:multiLevelType w:val="multilevel"/>
    <w:tmpl w:val="31F85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8E6F91"/>
    <w:multiLevelType w:val="hybridMultilevel"/>
    <w:tmpl w:val="737A7B2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55235F26"/>
    <w:multiLevelType w:val="multilevel"/>
    <w:tmpl w:val="0C101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57C3320"/>
    <w:multiLevelType w:val="hybridMultilevel"/>
    <w:tmpl w:val="38D6D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F12990"/>
    <w:multiLevelType w:val="hybridMultilevel"/>
    <w:tmpl w:val="7A22F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9D2348"/>
    <w:multiLevelType w:val="hybridMultilevel"/>
    <w:tmpl w:val="51628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612648"/>
    <w:multiLevelType w:val="multilevel"/>
    <w:tmpl w:val="A9A81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F711CC1"/>
    <w:multiLevelType w:val="multilevel"/>
    <w:tmpl w:val="C38A0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9C04DE"/>
    <w:multiLevelType w:val="hybridMultilevel"/>
    <w:tmpl w:val="D4BA91B4"/>
    <w:lvl w:ilvl="0" w:tplc="58EE1EB4">
      <w:start w:val="15"/>
      <w:numFmt w:val="bullet"/>
      <w:lvlText w:val="-"/>
      <w:lvlJc w:val="left"/>
      <w:pPr>
        <w:ind w:left="720" w:hanging="360"/>
      </w:pPr>
      <w:rPr>
        <w:rFonts w:ascii="Century Gothic" w:eastAsia="MS Mincho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2A2DCE"/>
    <w:multiLevelType w:val="multilevel"/>
    <w:tmpl w:val="C5D06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C24DBE"/>
    <w:multiLevelType w:val="multilevel"/>
    <w:tmpl w:val="73E22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74D254F"/>
    <w:multiLevelType w:val="multilevel"/>
    <w:tmpl w:val="0D8CF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D6A1A18"/>
    <w:multiLevelType w:val="hybridMultilevel"/>
    <w:tmpl w:val="82046FB2"/>
    <w:lvl w:ilvl="0" w:tplc="58EE1EB4">
      <w:start w:val="15"/>
      <w:numFmt w:val="bullet"/>
      <w:lvlText w:val="-"/>
      <w:lvlJc w:val="left"/>
      <w:pPr>
        <w:ind w:left="720" w:hanging="360"/>
      </w:pPr>
      <w:rPr>
        <w:rFonts w:ascii="Century Gothic" w:eastAsia="MS Mincho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B9740A"/>
    <w:multiLevelType w:val="multilevel"/>
    <w:tmpl w:val="E84E9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18"/>
  </w:num>
  <w:num w:numId="4">
    <w:abstractNumId w:val="5"/>
  </w:num>
  <w:num w:numId="5">
    <w:abstractNumId w:val="26"/>
  </w:num>
  <w:num w:numId="6">
    <w:abstractNumId w:val="30"/>
  </w:num>
  <w:num w:numId="7">
    <w:abstractNumId w:val="29"/>
  </w:num>
  <w:num w:numId="8">
    <w:abstractNumId w:val="16"/>
  </w:num>
  <w:num w:numId="9">
    <w:abstractNumId w:val="9"/>
  </w:num>
  <w:num w:numId="10">
    <w:abstractNumId w:val="28"/>
  </w:num>
  <w:num w:numId="11">
    <w:abstractNumId w:val="33"/>
  </w:num>
  <w:num w:numId="12">
    <w:abstractNumId w:val="12"/>
  </w:num>
  <w:num w:numId="13">
    <w:abstractNumId w:val="37"/>
  </w:num>
  <w:num w:numId="14">
    <w:abstractNumId w:val="2"/>
  </w:num>
  <w:num w:numId="15">
    <w:abstractNumId w:val="27"/>
  </w:num>
  <w:num w:numId="16">
    <w:abstractNumId w:val="36"/>
  </w:num>
  <w:num w:numId="17">
    <w:abstractNumId w:val="14"/>
  </w:num>
  <w:num w:numId="18">
    <w:abstractNumId w:val="25"/>
  </w:num>
  <w:num w:numId="19">
    <w:abstractNumId w:val="21"/>
  </w:num>
  <w:num w:numId="20">
    <w:abstractNumId w:val="19"/>
  </w:num>
  <w:num w:numId="21">
    <w:abstractNumId w:val="34"/>
  </w:num>
  <w:num w:numId="22">
    <w:abstractNumId w:val="20"/>
  </w:num>
  <w:num w:numId="23">
    <w:abstractNumId w:val="23"/>
  </w:num>
  <w:num w:numId="24">
    <w:abstractNumId w:val="17"/>
  </w:num>
  <w:num w:numId="25">
    <w:abstractNumId w:val="6"/>
  </w:num>
  <w:num w:numId="26">
    <w:abstractNumId w:val="10"/>
  </w:num>
  <w:num w:numId="27">
    <w:abstractNumId w:val="35"/>
  </w:num>
  <w:num w:numId="28">
    <w:abstractNumId w:val="24"/>
  </w:num>
  <w:num w:numId="29">
    <w:abstractNumId w:val="22"/>
  </w:num>
  <w:num w:numId="30">
    <w:abstractNumId w:val="32"/>
  </w:num>
  <w:num w:numId="31">
    <w:abstractNumId w:val="15"/>
  </w:num>
  <w:num w:numId="32">
    <w:abstractNumId w:val="38"/>
  </w:num>
  <w:num w:numId="33">
    <w:abstractNumId w:val="13"/>
  </w:num>
  <w:num w:numId="34">
    <w:abstractNumId w:val="7"/>
  </w:num>
  <w:num w:numId="35">
    <w:abstractNumId w:val="4"/>
  </w:num>
  <w:num w:numId="36">
    <w:abstractNumId w:val="8"/>
  </w:num>
  <w:num w:numId="37">
    <w:abstractNumId w:val="31"/>
  </w:num>
  <w:num w:numId="38">
    <w:abstractNumId w:val="11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525"/>
    <w:rsid w:val="00041AC9"/>
    <w:rsid w:val="00123C38"/>
    <w:rsid w:val="00154193"/>
    <w:rsid w:val="001847CB"/>
    <w:rsid w:val="001C3801"/>
    <w:rsid w:val="00223266"/>
    <w:rsid w:val="00225F48"/>
    <w:rsid w:val="002737AD"/>
    <w:rsid w:val="00293242"/>
    <w:rsid w:val="003751D3"/>
    <w:rsid w:val="00392525"/>
    <w:rsid w:val="003C4291"/>
    <w:rsid w:val="003F4760"/>
    <w:rsid w:val="00445840"/>
    <w:rsid w:val="00466374"/>
    <w:rsid w:val="004A7476"/>
    <w:rsid w:val="005C1A06"/>
    <w:rsid w:val="005E2447"/>
    <w:rsid w:val="00690C8D"/>
    <w:rsid w:val="006B0C78"/>
    <w:rsid w:val="00721AB9"/>
    <w:rsid w:val="00741FD6"/>
    <w:rsid w:val="007662AD"/>
    <w:rsid w:val="00773BD6"/>
    <w:rsid w:val="0078322F"/>
    <w:rsid w:val="007B1BBF"/>
    <w:rsid w:val="007F1CD8"/>
    <w:rsid w:val="008A2778"/>
    <w:rsid w:val="00940D4E"/>
    <w:rsid w:val="009B0530"/>
    <w:rsid w:val="00A24E4A"/>
    <w:rsid w:val="00A45D5F"/>
    <w:rsid w:val="00A621CC"/>
    <w:rsid w:val="00B023CE"/>
    <w:rsid w:val="00B31D50"/>
    <w:rsid w:val="00B35F74"/>
    <w:rsid w:val="00B501DE"/>
    <w:rsid w:val="00B619D4"/>
    <w:rsid w:val="00BA5CED"/>
    <w:rsid w:val="00BB76A0"/>
    <w:rsid w:val="00BE44FA"/>
    <w:rsid w:val="00BF7A3C"/>
    <w:rsid w:val="00C1739B"/>
    <w:rsid w:val="00C57958"/>
    <w:rsid w:val="00D170CB"/>
    <w:rsid w:val="00D31360"/>
    <w:rsid w:val="00D81D6A"/>
    <w:rsid w:val="00E17021"/>
    <w:rsid w:val="00E322F1"/>
    <w:rsid w:val="00EA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5:chartTrackingRefBased/>
  <w15:docId w15:val="{4204253A-D75D-4052-B1F6-7C49335A6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3C38"/>
    <w:pPr>
      <w:spacing w:before="120" w:after="120" w:line="276" w:lineRule="auto"/>
    </w:pPr>
    <w:rPr>
      <w:rFonts w:ascii="Arial" w:eastAsia="MS Mincho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3C38"/>
    <w:pPr>
      <w:keepNext/>
      <w:keepLines/>
      <w:spacing w:before="240" w:after="0"/>
      <w:jc w:val="center"/>
      <w:outlineLvl w:val="0"/>
    </w:pPr>
    <w:rPr>
      <w:rFonts w:eastAsiaTheme="majorEastAsia"/>
      <w:b/>
      <w:color w:val="002060"/>
      <w:sz w:val="40"/>
      <w:szCs w:val="40"/>
    </w:rPr>
  </w:style>
  <w:style w:type="paragraph" w:styleId="Heading2">
    <w:name w:val="heading 2"/>
    <w:basedOn w:val="Text"/>
    <w:next w:val="Normal"/>
    <w:link w:val="Heading2Char"/>
    <w:uiPriority w:val="9"/>
    <w:unhideWhenUsed/>
    <w:qFormat/>
    <w:rsid w:val="00123C38"/>
    <w:pPr>
      <w:spacing w:line="276" w:lineRule="auto"/>
      <w:outlineLvl w:val="1"/>
    </w:pPr>
    <w:rPr>
      <w:b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3C38"/>
    <w:pPr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5CED"/>
    <w:pPr>
      <w:spacing w:after="200"/>
      <w:ind w:left="720"/>
      <w:contextualSpacing/>
    </w:pPr>
    <w:rPr>
      <w:rFonts w:eastAsiaTheme="minorEastAsia"/>
      <w:lang w:eastAsia="en-GB"/>
    </w:rPr>
  </w:style>
  <w:style w:type="character" w:styleId="PageNumber">
    <w:name w:val="page number"/>
    <w:basedOn w:val="DefaultParagraphFont"/>
    <w:uiPriority w:val="99"/>
    <w:rsid w:val="00445840"/>
  </w:style>
  <w:style w:type="paragraph" w:styleId="Footer">
    <w:name w:val="footer"/>
    <w:basedOn w:val="Normal"/>
    <w:link w:val="FooterChar"/>
    <w:uiPriority w:val="99"/>
    <w:rsid w:val="00445840"/>
    <w:pPr>
      <w:tabs>
        <w:tab w:val="center" w:pos="4153"/>
        <w:tab w:val="right" w:pos="8306"/>
      </w:tabs>
      <w:suppressAutoHyphens/>
      <w:ind w:left="357"/>
    </w:pPr>
    <w:rPr>
      <w:rFonts w:eastAsia="Times New Roman" w:cs="Times New Roman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445840"/>
    <w:rPr>
      <w:rFonts w:ascii="Arial" w:eastAsia="Times New Roman" w:hAnsi="Arial" w:cs="Times New Roman"/>
      <w:lang w:val="en-US" w:eastAsia="en-GB"/>
    </w:rPr>
  </w:style>
  <w:style w:type="character" w:styleId="Emphasis">
    <w:name w:val="Emphasis"/>
    <w:basedOn w:val="DefaultParagraphFont"/>
    <w:uiPriority w:val="20"/>
    <w:qFormat/>
    <w:rsid w:val="00445840"/>
    <w:rPr>
      <w:iCs/>
      <w:sz w:val="22"/>
      <w:szCs w:val="22"/>
    </w:rPr>
  </w:style>
  <w:style w:type="paragraph" w:customStyle="1" w:styleId="Text">
    <w:name w:val="Text"/>
    <w:basedOn w:val="BodyText"/>
    <w:link w:val="TextChar"/>
    <w:qFormat/>
    <w:rsid w:val="00466374"/>
    <w:pPr>
      <w:spacing w:line="240" w:lineRule="auto"/>
    </w:pPr>
  </w:style>
  <w:style w:type="character" w:customStyle="1" w:styleId="TextChar">
    <w:name w:val="Text Char"/>
    <w:link w:val="Text"/>
    <w:rsid w:val="00466374"/>
    <w:rPr>
      <w:rFonts w:ascii="Arial" w:eastAsia="MS Mincho" w:hAnsi="Arial" w:cs="Arial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466374"/>
  </w:style>
  <w:style w:type="character" w:customStyle="1" w:styleId="BodyTextChar">
    <w:name w:val="Body Text Char"/>
    <w:basedOn w:val="DefaultParagraphFont"/>
    <w:link w:val="BodyText"/>
    <w:uiPriority w:val="99"/>
    <w:semiHidden/>
    <w:rsid w:val="00466374"/>
  </w:style>
  <w:style w:type="paragraph" w:customStyle="1" w:styleId="TableHeading">
    <w:name w:val="TableHeading"/>
    <w:basedOn w:val="Text"/>
    <w:link w:val="TableHeadingChar"/>
    <w:qFormat/>
    <w:rsid w:val="00466374"/>
    <w:pPr>
      <w:jc w:val="center"/>
    </w:pPr>
    <w:rPr>
      <w:b/>
      <w:color w:val="FFFFFF"/>
    </w:rPr>
  </w:style>
  <w:style w:type="character" w:customStyle="1" w:styleId="TableHeadingChar">
    <w:name w:val="TableHeading Char"/>
    <w:link w:val="TableHeading"/>
    <w:rsid w:val="00466374"/>
    <w:rPr>
      <w:rFonts w:ascii="Arial" w:eastAsia="MS Mincho" w:hAnsi="Arial" w:cs="Arial"/>
      <w:b/>
      <w:color w:val="FFFFFF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40D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D4E"/>
  </w:style>
  <w:style w:type="paragraph" w:styleId="Subtitle">
    <w:name w:val="Subtitle"/>
    <w:basedOn w:val="Normal"/>
    <w:next w:val="Normal"/>
    <w:link w:val="SubtitleChar"/>
    <w:uiPriority w:val="11"/>
    <w:qFormat/>
    <w:rsid w:val="00123C38"/>
    <w:pPr>
      <w:tabs>
        <w:tab w:val="left" w:pos="1843"/>
      </w:tabs>
    </w:pPr>
    <w:rPr>
      <w:b/>
      <w:color w:val="323E4F" w:themeColor="text2" w:themeShade="B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23C38"/>
    <w:rPr>
      <w:rFonts w:ascii="Arial" w:hAnsi="Arial" w:cs="Arial"/>
      <w:b/>
      <w:color w:val="323E4F" w:themeColor="text2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23C38"/>
    <w:rPr>
      <w:rFonts w:ascii="Arial" w:eastAsia="MS Mincho" w:hAnsi="Arial" w:cs="Arial"/>
      <w:b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123C38"/>
    <w:rPr>
      <w:rFonts w:ascii="Arial" w:eastAsiaTheme="majorEastAsia" w:hAnsi="Arial" w:cs="Arial"/>
      <w:b/>
      <w:color w:val="002060"/>
      <w:sz w:val="40"/>
      <w:szCs w:val="4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123C38"/>
    <w:rPr>
      <w:rFonts w:ascii="Arial" w:eastAsia="MS Mincho" w:hAnsi="Arial" w:cs="Arial"/>
      <w:b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721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21AB9"/>
    <w:rPr>
      <w:b/>
      <w:bCs/>
    </w:rPr>
  </w:style>
  <w:style w:type="table" w:styleId="TableGrid">
    <w:name w:val="Table Grid"/>
    <w:basedOn w:val="TableNormal"/>
    <w:uiPriority w:val="39"/>
    <w:rsid w:val="00EA1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3BD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BD6"/>
    <w:rPr>
      <w:rFonts w:ascii="Segoe UI" w:eastAsia="MS Mincho" w:hAnsi="Segoe UI" w:cs="Segoe UI"/>
      <w:sz w:val="18"/>
      <w:szCs w:val="1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90C8D"/>
    <w:pPr>
      <w:pBdr>
        <w:bottom w:val="single" w:sz="6" w:space="1" w:color="auto"/>
      </w:pBdr>
      <w:spacing w:before="0" w:after="0" w:line="240" w:lineRule="auto"/>
      <w:jc w:val="center"/>
    </w:pPr>
    <w:rPr>
      <w:rFonts w:eastAsia="Times New Roman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90C8D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90C8D"/>
    <w:pPr>
      <w:pBdr>
        <w:top w:val="single" w:sz="6" w:space="1" w:color="auto"/>
      </w:pBdr>
      <w:spacing w:before="0" w:after="0" w:line="240" w:lineRule="auto"/>
      <w:jc w:val="center"/>
    </w:pPr>
    <w:rPr>
      <w:rFonts w:eastAsia="Times New Roman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90C8D"/>
    <w:rPr>
      <w:rFonts w:ascii="Arial" w:eastAsia="Times New Roman" w:hAnsi="Arial" w:cs="Arial"/>
      <w:vanish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4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0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6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8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4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0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87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21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807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627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240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889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94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713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1294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5308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2984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809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4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2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070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832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808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777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6882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6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CBFD4-1DEA-4BEE-9FC1-F40066671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Blakeman</dc:creator>
  <cp:keywords/>
  <dc:description/>
  <cp:lastModifiedBy>Mandy Henderson</cp:lastModifiedBy>
  <cp:revision>3</cp:revision>
  <cp:lastPrinted>2025-07-31T08:35:00Z</cp:lastPrinted>
  <dcterms:created xsi:type="dcterms:W3CDTF">2025-09-25T10:44:00Z</dcterms:created>
  <dcterms:modified xsi:type="dcterms:W3CDTF">2025-09-25T10:46:00Z</dcterms:modified>
</cp:coreProperties>
</file>